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B03D" w14:textId="09856BB1" w:rsidR="008B0990" w:rsidRDefault="00F3700E">
      <w:pPr>
        <w:pStyle w:val="Title"/>
        <w:spacing w:line="247" w:lineRule="auto"/>
      </w:pPr>
      <w:r>
        <w:t>Overview</w:t>
      </w:r>
      <w:r>
        <w:rPr>
          <w:spacing w:val="32"/>
        </w:rPr>
        <w:t xml:space="preserve"> </w:t>
      </w:r>
      <w:r>
        <w:t>of</w:t>
      </w:r>
      <w:r>
        <w:rPr>
          <w:spacing w:val="32"/>
        </w:rPr>
        <w:t xml:space="preserve"> </w:t>
      </w:r>
      <w:r>
        <w:t>Performance</w:t>
      </w:r>
      <w:r>
        <w:rPr>
          <w:spacing w:val="33"/>
        </w:rPr>
        <w:t xml:space="preserve"> </w:t>
      </w:r>
      <w:r>
        <w:t>Reporting</w:t>
      </w:r>
      <w:r>
        <w:rPr>
          <w:spacing w:val="32"/>
        </w:rPr>
        <w:t xml:space="preserve"> </w:t>
      </w:r>
      <w:r>
        <w:t>for</w:t>
      </w:r>
      <w:r>
        <w:rPr>
          <w:spacing w:val="32"/>
        </w:rPr>
        <w:t xml:space="preserve"> </w:t>
      </w:r>
      <w:r>
        <w:t>SPDG</w:t>
      </w:r>
      <w:r>
        <w:rPr>
          <w:spacing w:val="33"/>
        </w:rPr>
        <w:t xml:space="preserve"> </w:t>
      </w:r>
      <w:r>
        <w:t>Grants:</w:t>
      </w:r>
      <w:r>
        <w:rPr>
          <w:spacing w:val="-63"/>
        </w:rPr>
        <w:t xml:space="preserve"> </w:t>
      </w:r>
      <w:r w:rsidR="008F14FA">
        <w:rPr>
          <w:spacing w:val="-63"/>
        </w:rPr>
        <w:t xml:space="preserve">NEW </w:t>
      </w:r>
      <w:r>
        <w:rPr>
          <w:w w:val="105"/>
        </w:rPr>
        <w:t>Program/</w:t>
      </w:r>
      <w:r>
        <w:rPr>
          <w:i/>
          <w:w w:val="105"/>
        </w:rPr>
        <w:t>GPRA</w:t>
      </w:r>
      <w:r>
        <w:rPr>
          <w:i/>
          <w:spacing w:val="-3"/>
          <w:w w:val="105"/>
        </w:rPr>
        <w:t xml:space="preserve"> </w:t>
      </w:r>
      <w:r>
        <w:rPr>
          <w:w w:val="105"/>
        </w:rPr>
        <w:t>Measure</w:t>
      </w:r>
      <w:r>
        <w:rPr>
          <w:spacing w:val="-2"/>
          <w:w w:val="105"/>
        </w:rPr>
        <w:t xml:space="preserve"> </w:t>
      </w:r>
      <w:r>
        <w:rPr>
          <w:w w:val="105"/>
        </w:rPr>
        <w:t>4</w:t>
      </w:r>
    </w:p>
    <w:p w14:paraId="2ACAB03E" w14:textId="20F2848A" w:rsidR="008B0990" w:rsidRDefault="00F3700E">
      <w:pPr>
        <w:pStyle w:val="BodyText"/>
        <w:spacing w:before="148" w:line="252" w:lineRule="auto"/>
        <w:ind w:left="530" w:right="214"/>
      </w:pPr>
      <w:r>
        <w:rPr>
          <w:b/>
          <w:i/>
        </w:rPr>
        <w:t>What</w:t>
      </w:r>
      <w:r>
        <w:rPr>
          <w:b/>
          <w:i/>
          <w:spacing w:val="21"/>
        </w:rPr>
        <w:t xml:space="preserve"> </w:t>
      </w:r>
      <w:r>
        <w:rPr>
          <w:b/>
          <w:i/>
        </w:rPr>
        <w:t>is</w:t>
      </w:r>
      <w:r>
        <w:rPr>
          <w:b/>
          <w:i/>
          <w:spacing w:val="22"/>
        </w:rPr>
        <w:t xml:space="preserve"> </w:t>
      </w:r>
      <w:r>
        <w:rPr>
          <w:b/>
          <w:i/>
        </w:rPr>
        <w:t>this</w:t>
      </w:r>
      <w:r>
        <w:rPr>
          <w:b/>
          <w:i/>
          <w:spacing w:val="21"/>
        </w:rPr>
        <w:t xml:space="preserve"> </w:t>
      </w:r>
      <w:r>
        <w:rPr>
          <w:b/>
          <w:i/>
        </w:rPr>
        <w:t>measure’s</w:t>
      </w:r>
      <w:r>
        <w:rPr>
          <w:b/>
          <w:i/>
          <w:spacing w:val="23"/>
        </w:rPr>
        <w:t xml:space="preserve"> </w:t>
      </w:r>
      <w:r>
        <w:rPr>
          <w:b/>
          <w:i/>
        </w:rPr>
        <w:t>objective?</w:t>
      </w:r>
      <w:r>
        <w:rPr>
          <w:b/>
          <w:i/>
          <w:spacing w:val="23"/>
        </w:rPr>
        <w:t xml:space="preserve"> </w:t>
      </w:r>
      <w:r w:rsidR="00A54E2B">
        <w:t xml:space="preserve">The purpose of the SPDG Program is to improve results for children with disabilities. If </w:t>
      </w:r>
      <w:r w:rsidR="006D2935">
        <w:t>effective professional development is provided</w:t>
      </w:r>
      <w:r w:rsidR="0026178E">
        <w:t xml:space="preserve"> to support the use of evidence-based practices</w:t>
      </w:r>
      <w:r w:rsidR="006D2935">
        <w:t xml:space="preserve">, adult behaviors should change in such a way </w:t>
      </w:r>
      <w:r w:rsidR="0026178E">
        <w:t>as to improve outcomes for children with disabilities.</w:t>
      </w:r>
      <w:r w:rsidR="00800F09">
        <w:t xml:space="preserve"> This measure captures the impact on child outcomes that results from an improvement of implementation of an evidence-based practice.</w:t>
      </w:r>
    </w:p>
    <w:p w14:paraId="2ACAB03F" w14:textId="02A05326" w:rsidR="008B0990" w:rsidRDefault="00F3700E">
      <w:pPr>
        <w:pStyle w:val="ListParagraph"/>
        <w:numPr>
          <w:ilvl w:val="0"/>
          <w:numId w:val="2"/>
        </w:numPr>
        <w:tabs>
          <w:tab w:val="left" w:pos="890"/>
          <w:tab w:val="left" w:pos="891"/>
        </w:tabs>
        <w:spacing w:before="2"/>
        <w:ind w:hanging="361"/>
        <w:rPr>
          <w:sz w:val="21"/>
        </w:rPr>
      </w:pPr>
      <w:r>
        <w:rPr>
          <w:w w:val="105"/>
          <w:sz w:val="21"/>
        </w:rPr>
        <w:t>This</w:t>
      </w:r>
      <w:r>
        <w:rPr>
          <w:spacing w:val="-4"/>
          <w:w w:val="105"/>
          <w:sz w:val="21"/>
        </w:rPr>
        <w:t xml:space="preserve"> </w:t>
      </w:r>
      <w:r>
        <w:rPr>
          <w:w w:val="105"/>
          <w:sz w:val="21"/>
        </w:rPr>
        <w:t>measure</w:t>
      </w:r>
      <w:r>
        <w:rPr>
          <w:spacing w:val="-3"/>
          <w:w w:val="105"/>
          <w:sz w:val="21"/>
        </w:rPr>
        <w:t xml:space="preserve"> </w:t>
      </w:r>
      <w:r>
        <w:rPr>
          <w:w w:val="105"/>
          <w:sz w:val="21"/>
        </w:rPr>
        <w:t>is</w:t>
      </w:r>
      <w:r>
        <w:rPr>
          <w:spacing w:val="-4"/>
          <w:w w:val="105"/>
          <w:sz w:val="21"/>
        </w:rPr>
        <w:t xml:space="preserve"> </w:t>
      </w:r>
      <w:r>
        <w:rPr>
          <w:w w:val="105"/>
          <w:sz w:val="21"/>
        </w:rPr>
        <w:t>required</w:t>
      </w:r>
      <w:r>
        <w:rPr>
          <w:spacing w:val="-3"/>
          <w:w w:val="105"/>
          <w:sz w:val="21"/>
        </w:rPr>
        <w:t xml:space="preserve"> </w:t>
      </w:r>
      <w:r w:rsidR="000272C1">
        <w:rPr>
          <w:spacing w:val="-3"/>
          <w:w w:val="105"/>
          <w:sz w:val="21"/>
        </w:rPr>
        <w:t>for all grants that began in Fiscal Year 2020</w:t>
      </w:r>
      <w:r w:rsidR="0019213E">
        <w:rPr>
          <w:spacing w:val="-3"/>
          <w:w w:val="105"/>
          <w:sz w:val="21"/>
        </w:rPr>
        <w:t xml:space="preserve"> and those that have been awarded after FY 2020 (i.e., 2021, 2022).</w:t>
      </w:r>
    </w:p>
    <w:p w14:paraId="56ECD695" w14:textId="3A4DC41E" w:rsidR="002813BC" w:rsidRPr="002813BC" w:rsidRDefault="00F3700E">
      <w:pPr>
        <w:pStyle w:val="ListParagraph"/>
        <w:numPr>
          <w:ilvl w:val="0"/>
          <w:numId w:val="2"/>
        </w:numPr>
        <w:tabs>
          <w:tab w:val="left" w:pos="890"/>
          <w:tab w:val="left" w:pos="891"/>
        </w:tabs>
        <w:spacing w:before="11" w:line="252" w:lineRule="auto"/>
        <w:ind w:right="481"/>
        <w:rPr>
          <w:sz w:val="21"/>
        </w:rPr>
      </w:pPr>
      <w:r>
        <w:rPr>
          <w:spacing w:val="1"/>
          <w:w w:val="102"/>
          <w:sz w:val="21"/>
        </w:rPr>
        <w:t>T</w:t>
      </w:r>
      <w:r>
        <w:rPr>
          <w:spacing w:val="2"/>
          <w:w w:val="102"/>
          <w:sz w:val="21"/>
        </w:rPr>
        <w:t>h</w:t>
      </w:r>
      <w:r>
        <w:rPr>
          <w:w w:val="102"/>
          <w:sz w:val="21"/>
        </w:rPr>
        <w:t>is</w:t>
      </w:r>
      <w:r>
        <w:rPr>
          <w:spacing w:val="3"/>
          <w:sz w:val="21"/>
        </w:rPr>
        <w:t xml:space="preserve"> </w:t>
      </w:r>
      <w:r>
        <w:rPr>
          <w:spacing w:val="3"/>
          <w:w w:val="102"/>
          <w:sz w:val="21"/>
        </w:rPr>
        <w:t>m</w:t>
      </w:r>
      <w:r>
        <w:rPr>
          <w:spacing w:val="1"/>
          <w:w w:val="102"/>
          <w:sz w:val="21"/>
        </w:rPr>
        <w:t>e</w:t>
      </w:r>
      <w:r>
        <w:rPr>
          <w:spacing w:val="2"/>
          <w:w w:val="102"/>
          <w:sz w:val="21"/>
        </w:rPr>
        <w:t>a</w:t>
      </w:r>
      <w:r>
        <w:rPr>
          <w:spacing w:val="1"/>
          <w:w w:val="102"/>
          <w:sz w:val="21"/>
        </w:rPr>
        <w:t>s</w:t>
      </w:r>
      <w:r>
        <w:rPr>
          <w:spacing w:val="2"/>
          <w:w w:val="102"/>
          <w:sz w:val="21"/>
        </w:rPr>
        <w:t>u</w:t>
      </w:r>
      <w:r>
        <w:rPr>
          <w:spacing w:val="1"/>
          <w:w w:val="102"/>
          <w:sz w:val="21"/>
        </w:rPr>
        <w:t>r</w:t>
      </w:r>
      <w:r>
        <w:rPr>
          <w:w w:val="102"/>
          <w:sz w:val="21"/>
        </w:rPr>
        <w:t>e</w:t>
      </w:r>
      <w:r>
        <w:rPr>
          <w:spacing w:val="4"/>
          <w:sz w:val="21"/>
        </w:rPr>
        <w:t xml:space="preserve"> </w:t>
      </w:r>
      <w:r w:rsidR="00CE674C">
        <w:rPr>
          <w:spacing w:val="4"/>
          <w:sz w:val="21"/>
        </w:rPr>
        <w:t xml:space="preserve">is developed by the project in coordination with their </w:t>
      </w:r>
      <w:r w:rsidR="00CD2E89">
        <w:rPr>
          <w:spacing w:val="4"/>
          <w:sz w:val="21"/>
        </w:rPr>
        <w:t>Pr</w:t>
      </w:r>
      <w:r w:rsidR="00CE674C">
        <w:rPr>
          <w:spacing w:val="4"/>
          <w:sz w:val="21"/>
        </w:rPr>
        <w:t xml:space="preserve">oject </w:t>
      </w:r>
      <w:r w:rsidR="00CD2E89">
        <w:rPr>
          <w:spacing w:val="4"/>
          <w:sz w:val="21"/>
        </w:rPr>
        <w:t>O</w:t>
      </w:r>
      <w:r w:rsidR="00CE674C">
        <w:rPr>
          <w:spacing w:val="4"/>
          <w:sz w:val="21"/>
        </w:rPr>
        <w:t xml:space="preserve">fficer. </w:t>
      </w:r>
    </w:p>
    <w:p w14:paraId="2ACAB040" w14:textId="612568F4" w:rsidR="008B0990" w:rsidRDefault="00CE674C">
      <w:pPr>
        <w:pStyle w:val="ListParagraph"/>
        <w:numPr>
          <w:ilvl w:val="0"/>
          <w:numId w:val="2"/>
        </w:numPr>
        <w:tabs>
          <w:tab w:val="left" w:pos="890"/>
          <w:tab w:val="left" w:pos="891"/>
        </w:tabs>
        <w:spacing w:before="11" w:line="252" w:lineRule="auto"/>
        <w:ind w:right="481"/>
        <w:rPr>
          <w:sz w:val="21"/>
        </w:rPr>
      </w:pPr>
      <w:r>
        <w:rPr>
          <w:spacing w:val="4"/>
          <w:sz w:val="21"/>
        </w:rPr>
        <w:t>The project also chooses the</w:t>
      </w:r>
      <w:r w:rsidR="006E0B4B">
        <w:rPr>
          <w:spacing w:val="4"/>
          <w:sz w:val="21"/>
        </w:rPr>
        <w:t xml:space="preserve"> target for th</w:t>
      </w:r>
      <w:r w:rsidR="004079BE">
        <w:rPr>
          <w:spacing w:val="4"/>
          <w:sz w:val="21"/>
        </w:rPr>
        <w:t xml:space="preserve">is </w:t>
      </w:r>
      <w:r w:rsidR="006E0B4B">
        <w:rPr>
          <w:spacing w:val="4"/>
          <w:sz w:val="21"/>
        </w:rPr>
        <w:t>measure.</w:t>
      </w:r>
      <w:r w:rsidR="004079BE">
        <w:rPr>
          <w:spacing w:val="4"/>
          <w:sz w:val="21"/>
        </w:rPr>
        <w:t xml:space="preserve"> </w:t>
      </w:r>
      <w:r w:rsidR="004D3038">
        <w:rPr>
          <w:spacing w:val="4"/>
          <w:sz w:val="21"/>
        </w:rPr>
        <w:t>Targets should be set for the life of the project; however, after each y</w:t>
      </w:r>
      <w:r w:rsidR="002813BC">
        <w:rPr>
          <w:spacing w:val="4"/>
          <w:sz w:val="21"/>
        </w:rPr>
        <w:t xml:space="preserve">ear’s APR is submitted your team should discuss </w:t>
      </w:r>
      <w:r w:rsidR="00CD2E89">
        <w:rPr>
          <w:spacing w:val="4"/>
          <w:sz w:val="21"/>
        </w:rPr>
        <w:t>whether the next target makes sense. The project can modify targets in consultation with their Project Officer.</w:t>
      </w:r>
    </w:p>
    <w:p w14:paraId="2ACAB041" w14:textId="77777777" w:rsidR="008B0990" w:rsidRDefault="00F3700E">
      <w:pPr>
        <w:spacing w:before="144"/>
        <w:ind w:left="530"/>
        <w:rPr>
          <w:sz w:val="21"/>
        </w:rPr>
      </w:pPr>
      <w:r>
        <w:rPr>
          <w:b/>
          <w:i/>
          <w:w w:val="105"/>
          <w:sz w:val="21"/>
        </w:rPr>
        <w:t>What</w:t>
      </w:r>
      <w:r>
        <w:rPr>
          <w:b/>
          <w:i/>
          <w:spacing w:val="-4"/>
          <w:w w:val="105"/>
          <w:sz w:val="21"/>
        </w:rPr>
        <w:t xml:space="preserve"> </w:t>
      </w:r>
      <w:r>
        <w:rPr>
          <w:b/>
          <w:i/>
          <w:w w:val="105"/>
          <w:sz w:val="21"/>
        </w:rPr>
        <w:t>is</w:t>
      </w:r>
      <w:r>
        <w:rPr>
          <w:b/>
          <w:i/>
          <w:spacing w:val="-4"/>
          <w:w w:val="105"/>
          <w:sz w:val="21"/>
        </w:rPr>
        <w:t xml:space="preserve"> </w:t>
      </w:r>
      <w:r>
        <w:rPr>
          <w:b/>
          <w:i/>
          <w:w w:val="105"/>
          <w:sz w:val="21"/>
        </w:rPr>
        <w:t>the</w:t>
      </w:r>
      <w:r>
        <w:rPr>
          <w:b/>
          <w:i/>
          <w:spacing w:val="-2"/>
          <w:w w:val="105"/>
          <w:sz w:val="21"/>
        </w:rPr>
        <w:t xml:space="preserve"> </w:t>
      </w:r>
      <w:r>
        <w:rPr>
          <w:b/>
          <w:i/>
          <w:w w:val="105"/>
          <w:sz w:val="21"/>
        </w:rPr>
        <w:t>target</w:t>
      </w:r>
      <w:r>
        <w:rPr>
          <w:b/>
          <w:i/>
          <w:spacing w:val="-4"/>
          <w:w w:val="105"/>
          <w:sz w:val="21"/>
        </w:rPr>
        <w:t xml:space="preserve"> </w:t>
      </w:r>
      <w:r>
        <w:rPr>
          <w:b/>
          <w:i/>
          <w:w w:val="105"/>
          <w:sz w:val="21"/>
        </w:rPr>
        <w:t>goal</w:t>
      </w:r>
      <w:r>
        <w:rPr>
          <w:b/>
          <w:i/>
          <w:spacing w:val="-3"/>
          <w:w w:val="105"/>
          <w:sz w:val="21"/>
        </w:rPr>
        <w:t xml:space="preserve"> </w:t>
      </w:r>
      <w:r>
        <w:rPr>
          <w:b/>
          <w:i/>
          <w:w w:val="105"/>
          <w:sz w:val="21"/>
        </w:rPr>
        <w:t>for</w:t>
      </w:r>
      <w:r>
        <w:rPr>
          <w:b/>
          <w:i/>
          <w:spacing w:val="-4"/>
          <w:w w:val="105"/>
          <w:sz w:val="21"/>
        </w:rPr>
        <w:t xml:space="preserve"> </w:t>
      </w:r>
      <w:r>
        <w:rPr>
          <w:b/>
          <w:i/>
          <w:w w:val="105"/>
          <w:sz w:val="21"/>
        </w:rPr>
        <w:t>this</w:t>
      </w:r>
      <w:r>
        <w:rPr>
          <w:b/>
          <w:i/>
          <w:spacing w:val="-4"/>
          <w:w w:val="105"/>
          <w:sz w:val="21"/>
        </w:rPr>
        <w:t xml:space="preserve"> </w:t>
      </w:r>
      <w:r>
        <w:rPr>
          <w:b/>
          <w:i/>
          <w:w w:val="105"/>
          <w:sz w:val="21"/>
        </w:rPr>
        <w:t>measure?</w:t>
      </w:r>
      <w:r>
        <w:rPr>
          <w:b/>
          <w:i/>
          <w:spacing w:val="-3"/>
          <w:w w:val="105"/>
          <w:sz w:val="21"/>
        </w:rPr>
        <w:t xml:space="preserve"> </w:t>
      </w:r>
      <w:r>
        <w:rPr>
          <w:w w:val="105"/>
          <w:sz w:val="21"/>
        </w:rPr>
        <w:t>Each</w:t>
      </w:r>
      <w:r>
        <w:rPr>
          <w:spacing w:val="-3"/>
          <w:w w:val="105"/>
          <w:sz w:val="21"/>
        </w:rPr>
        <w:t xml:space="preserve"> </w:t>
      </w:r>
      <w:r>
        <w:rPr>
          <w:w w:val="105"/>
          <w:sz w:val="21"/>
        </w:rPr>
        <w:t>grantee</w:t>
      </w:r>
      <w:r>
        <w:rPr>
          <w:spacing w:val="-2"/>
          <w:w w:val="105"/>
          <w:sz w:val="21"/>
        </w:rPr>
        <w:t xml:space="preserve"> </w:t>
      </w:r>
      <w:r>
        <w:rPr>
          <w:w w:val="105"/>
          <w:sz w:val="21"/>
        </w:rPr>
        <w:t>will</w:t>
      </w:r>
      <w:r>
        <w:rPr>
          <w:spacing w:val="-4"/>
          <w:w w:val="105"/>
          <w:sz w:val="21"/>
        </w:rPr>
        <w:t xml:space="preserve"> </w:t>
      </w:r>
      <w:r>
        <w:rPr>
          <w:w w:val="105"/>
          <w:sz w:val="21"/>
        </w:rPr>
        <w:t>set</w:t>
      </w:r>
      <w:r>
        <w:rPr>
          <w:spacing w:val="-4"/>
          <w:w w:val="105"/>
          <w:sz w:val="21"/>
        </w:rPr>
        <w:t xml:space="preserve"> </w:t>
      </w:r>
      <w:r>
        <w:rPr>
          <w:w w:val="105"/>
          <w:sz w:val="21"/>
        </w:rPr>
        <w:t>its</w:t>
      </w:r>
      <w:r>
        <w:rPr>
          <w:spacing w:val="-3"/>
          <w:w w:val="105"/>
          <w:sz w:val="21"/>
        </w:rPr>
        <w:t xml:space="preserve"> </w:t>
      </w:r>
      <w:r>
        <w:rPr>
          <w:w w:val="105"/>
          <w:sz w:val="21"/>
        </w:rPr>
        <w:t>own</w:t>
      </w:r>
      <w:r>
        <w:rPr>
          <w:spacing w:val="-3"/>
          <w:w w:val="105"/>
          <w:sz w:val="21"/>
        </w:rPr>
        <w:t xml:space="preserve"> </w:t>
      </w:r>
      <w:r>
        <w:rPr>
          <w:w w:val="105"/>
          <w:sz w:val="21"/>
        </w:rPr>
        <w:t>target</w:t>
      </w:r>
      <w:r>
        <w:rPr>
          <w:spacing w:val="-3"/>
          <w:w w:val="105"/>
          <w:sz w:val="21"/>
        </w:rPr>
        <w:t xml:space="preserve"> </w:t>
      </w:r>
      <w:r>
        <w:rPr>
          <w:w w:val="105"/>
          <w:sz w:val="21"/>
        </w:rPr>
        <w:t>for</w:t>
      </w:r>
      <w:r>
        <w:rPr>
          <w:spacing w:val="-4"/>
          <w:w w:val="105"/>
          <w:sz w:val="21"/>
        </w:rPr>
        <w:t xml:space="preserve"> </w:t>
      </w:r>
      <w:r>
        <w:rPr>
          <w:w w:val="105"/>
          <w:sz w:val="21"/>
        </w:rPr>
        <w:t>each</w:t>
      </w:r>
      <w:r>
        <w:rPr>
          <w:spacing w:val="-3"/>
          <w:w w:val="105"/>
          <w:sz w:val="21"/>
        </w:rPr>
        <w:t xml:space="preserve"> </w:t>
      </w:r>
      <w:r>
        <w:rPr>
          <w:w w:val="105"/>
          <w:sz w:val="21"/>
        </w:rPr>
        <w:t>reporting</w:t>
      </w:r>
      <w:r>
        <w:rPr>
          <w:spacing w:val="-3"/>
          <w:w w:val="105"/>
          <w:sz w:val="21"/>
        </w:rPr>
        <w:t xml:space="preserve"> </w:t>
      </w:r>
      <w:r>
        <w:rPr>
          <w:w w:val="105"/>
          <w:sz w:val="21"/>
        </w:rPr>
        <w:t>year.</w:t>
      </w:r>
    </w:p>
    <w:p w14:paraId="2ACAB042" w14:textId="77777777" w:rsidR="008B0990" w:rsidRDefault="00F3700E">
      <w:pPr>
        <w:spacing w:before="161"/>
        <w:ind w:left="530"/>
        <w:rPr>
          <w:sz w:val="21"/>
        </w:rPr>
      </w:pPr>
      <w:r>
        <w:rPr>
          <w:b/>
          <w:i/>
          <w:w w:val="105"/>
          <w:sz w:val="21"/>
        </w:rPr>
        <w:t>What</w:t>
      </w:r>
      <w:r>
        <w:rPr>
          <w:b/>
          <w:i/>
          <w:spacing w:val="-4"/>
          <w:w w:val="105"/>
          <w:sz w:val="21"/>
        </w:rPr>
        <w:t xml:space="preserve"> </w:t>
      </w:r>
      <w:r>
        <w:rPr>
          <w:b/>
          <w:i/>
          <w:w w:val="105"/>
          <w:sz w:val="21"/>
        </w:rPr>
        <w:t>do</w:t>
      </w:r>
      <w:r>
        <w:rPr>
          <w:b/>
          <w:i/>
          <w:spacing w:val="-3"/>
          <w:w w:val="105"/>
          <w:sz w:val="21"/>
        </w:rPr>
        <w:t xml:space="preserve"> </w:t>
      </w:r>
      <w:r>
        <w:rPr>
          <w:b/>
          <w:i/>
          <w:w w:val="105"/>
          <w:sz w:val="21"/>
        </w:rPr>
        <w:t>grantees</w:t>
      </w:r>
      <w:r>
        <w:rPr>
          <w:b/>
          <w:i/>
          <w:spacing w:val="-4"/>
          <w:w w:val="105"/>
          <w:sz w:val="21"/>
        </w:rPr>
        <w:t xml:space="preserve"> </w:t>
      </w:r>
      <w:r>
        <w:rPr>
          <w:b/>
          <w:i/>
          <w:w w:val="105"/>
          <w:sz w:val="21"/>
        </w:rPr>
        <w:t>report</w:t>
      </w:r>
      <w:r>
        <w:rPr>
          <w:b/>
          <w:i/>
          <w:spacing w:val="-3"/>
          <w:w w:val="105"/>
          <w:sz w:val="21"/>
        </w:rPr>
        <w:t xml:space="preserve"> </w:t>
      </w:r>
      <w:r>
        <w:rPr>
          <w:b/>
          <w:i/>
          <w:w w:val="105"/>
          <w:sz w:val="21"/>
        </w:rPr>
        <w:t>in</w:t>
      </w:r>
      <w:r>
        <w:rPr>
          <w:b/>
          <w:i/>
          <w:spacing w:val="-3"/>
          <w:w w:val="105"/>
          <w:sz w:val="21"/>
        </w:rPr>
        <w:t xml:space="preserve"> </w:t>
      </w:r>
      <w:r>
        <w:rPr>
          <w:b/>
          <w:i/>
          <w:w w:val="105"/>
          <w:sz w:val="21"/>
        </w:rPr>
        <w:t>the</w:t>
      </w:r>
      <w:r>
        <w:rPr>
          <w:b/>
          <w:i/>
          <w:spacing w:val="-3"/>
          <w:w w:val="105"/>
          <w:sz w:val="21"/>
        </w:rPr>
        <w:t xml:space="preserve"> </w:t>
      </w:r>
      <w:r>
        <w:rPr>
          <w:b/>
          <w:i/>
          <w:w w:val="105"/>
          <w:sz w:val="21"/>
        </w:rPr>
        <w:t>ED</w:t>
      </w:r>
      <w:r>
        <w:rPr>
          <w:b/>
          <w:i/>
          <w:spacing w:val="-2"/>
          <w:w w:val="105"/>
          <w:sz w:val="21"/>
        </w:rPr>
        <w:t xml:space="preserve"> </w:t>
      </w:r>
      <w:r>
        <w:rPr>
          <w:b/>
          <w:i/>
          <w:w w:val="105"/>
          <w:sz w:val="21"/>
        </w:rPr>
        <w:t>524B</w:t>
      </w:r>
      <w:r>
        <w:rPr>
          <w:b/>
          <w:i/>
          <w:spacing w:val="-3"/>
          <w:w w:val="105"/>
          <w:sz w:val="21"/>
        </w:rPr>
        <w:t xml:space="preserve"> </w:t>
      </w:r>
      <w:r>
        <w:rPr>
          <w:b/>
          <w:i/>
          <w:w w:val="105"/>
          <w:sz w:val="21"/>
        </w:rPr>
        <w:t>Project</w:t>
      </w:r>
      <w:r>
        <w:rPr>
          <w:b/>
          <w:i/>
          <w:spacing w:val="-4"/>
          <w:w w:val="105"/>
          <w:sz w:val="21"/>
        </w:rPr>
        <w:t xml:space="preserve"> </w:t>
      </w:r>
      <w:r>
        <w:rPr>
          <w:b/>
          <w:i/>
          <w:w w:val="105"/>
          <w:sz w:val="21"/>
        </w:rPr>
        <w:t>Status</w:t>
      </w:r>
      <w:r>
        <w:rPr>
          <w:b/>
          <w:i/>
          <w:spacing w:val="-3"/>
          <w:w w:val="105"/>
          <w:sz w:val="21"/>
        </w:rPr>
        <w:t xml:space="preserve"> </w:t>
      </w:r>
      <w:r>
        <w:rPr>
          <w:b/>
          <w:i/>
          <w:w w:val="105"/>
          <w:sz w:val="21"/>
        </w:rPr>
        <w:t>Chart</w:t>
      </w:r>
      <w:r>
        <w:rPr>
          <w:b/>
          <w:i/>
          <w:spacing w:val="-4"/>
          <w:w w:val="105"/>
          <w:sz w:val="21"/>
        </w:rPr>
        <w:t xml:space="preserve"> </w:t>
      </w:r>
      <w:r>
        <w:rPr>
          <w:b/>
          <w:i/>
          <w:w w:val="105"/>
          <w:sz w:val="21"/>
        </w:rPr>
        <w:t>for</w:t>
      </w:r>
      <w:r>
        <w:rPr>
          <w:b/>
          <w:i/>
          <w:spacing w:val="-4"/>
          <w:w w:val="105"/>
          <w:sz w:val="21"/>
        </w:rPr>
        <w:t xml:space="preserve"> </w:t>
      </w:r>
      <w:r>
        <w:rPr>
          <w:b/>
          <w:i/>
          <w:w w:val="105"/>
          <w:sz w:val="21"/>
        </w:rPr>
        <w:t>each</w:t>
      </w:r>
      <w:r>
        <w:rPr>
          <w:b/>
          <w:i/>
          <w:spacing w:val="-2"/>
          <w:w w:val="105"/>
          <w:sz w:val="21"/>
        </w:rPr>
        <w:t xml:space="preserve"> </w:t>
      </w:r>
      <w:r>
        <w:rPr>
          <w:b/>
          <w:i/>
          <w:w w:val="105"/>
          <w:sz w:val="21"/>
        </w:rPr>
        <w:t>initiative?</w:t>
      </w:r>
      <w:r>
        <w:rPr>
          <w:b/>
          <w:i/>
          <w:spacing w:val="-3"/>
          <w:w w:val="105"/>
          <w:sz w:val="21"/>
        </w:rPr>
        <w:t xml:space="preserve"> </w:t>
      </w:r>
      <w:r>
        <w:rPr>
          <w:w w:val="105"/>
          <w:sz w:val="21"/>
        </w:rPr>
        <w:t>(See</w:t>
      </w:r>
      <w:r>
        <w:rPr>
          <w:spacing w:val="-3"/>
          <w:w w:val="105"/>
          <w:sz w:val="21"/>
        </w:rPr>
        <w:t xml:space="preserve"> </w:t>
      </w:r>
      <w:r>
        <w:rPr>
          <w:w w:val="105"/>
          <w:sz w:val="21"/>
        </w:rPr>
        <w:t>sample</w:t>
      </w:r>
      <w:r>
        <w:rPr>
          <w:spacing w:val="-3"/>
          <w:w w:val="105"/>
          <w:sz w:val="21"/>
        </w:rPr>
        <w:t xml:space="preserve"> </w:t>
      </w:r>
      <w:r>
        <w:rPr>
          <w:w w:val="105"/>
          <w:sz w:val="21"/>
        </w:rPr>
        <w:t>below.)</w:t>
      </w:r>
    </w:p>
    <w:p w14:paraId="2ACAB044" w14:textId="296946E6" w:rsidR="008B0990" w:rsidRDefault="00F3700E">
      <w:pPr>
        <w:pStyle w:val="ListParagraph"/>
        <w:numPr>
          <w:ilvl w:val="0"/>
          <w:numId w:val="1"/>
        </w:numPr>
        <w:tabs>
          <w:tab w:val="left" w:pos="891"/>
        </w:tabs>
        <w:spacing w:before="13" w:line="252" w:lineRule="auto"/>
        <w:ind w:right="370"/>
        <w:rPr>
          <w:sz w:val="21"/>
        </w:rPr>
      </w:pPr>
      <w:r w:rsidRPr="00980D8C">
        <w:rPr>
          <w:i/>
          <w:iCs/>
          <w:w w:val="105"/>
          <w:sz w:val="21"/>
        </w:rPr>
        <w:t>Performance</w:t>
      </w:r>
      <w:r w:rsidRPr="00980D8C">
        <w:rPr>
          <w:i/>
          <w:iCs/>
          <w:spacing w:val="-4"/>
          <w:w w:val="105"/>
          <w:sz w:val="21"/>
        </w:rPr>
        <w:t xml:space="preserve"> </w:t>
      </w:r>
      <w:r w:rsidRPr="00980D8C">
        <w:rPr>
          <w:i/>
          <w:iCs/>
          <w:w w:val="105"/>
          <w:sz w:val="21"/>
        </w:rPr>
        <w:t>Measure</w:t>
      </w:r>
      <w:r>
        <w:rPr>
          <w:w w:val="105"/>
          <w:sz w:val="21"/>
        </w:rPr>
        <w:t>:</w:t>
      </w:r>
      <w:r>
        <w:rPr>
          <w:spacing w:val="-6"/>
          <w:w w:val="105"/>
          <w:sz w:val="21"/>
        </w:rPr>
        <w:t xml:space="preserve"> </w:t>
      </w:r>
      <w:r>
        <w:rPr>
          <w:w w:val="105"/>
          <w:sz w:val="21"/>
        </w:rPr>
        <w:t>Enter</w:t>
      </w:r>
      <w:r>
        <w:rPr>
          <w:spacing w:val="-5"/>
          <w:w w:val="105"/>
          <w:sz w:val="21"/>
        </w:rPr>
        <w:t xml:space="preserve"> </w:t>
      </w:r>
      <w:r>
        <w:rPr>
          <w:w w:val="105"/>
          <w:sz w:val="21"/>
        </w:rPr>
        <w:t>the</w:t>
      </w:r>
      <w:r>
        <w:rPr>
          <w:spacing w:val="-3"/>
          <w:w w:val="105"/>
          <w:sz w:val="21"/>
        </w:rPr>
        <w:t xml:space="preserve"> </w:t>
      </w:r>
      <w:r>
        <w:rPr>
          <w:w w:val="105"/>
          <w:sz w:val="21"/>
        </w:rPr>
        <w:t>target</w:t>
      </w:r>
      <w:r>
        <w:rPr>
          <w:spacing w:val="-5"/>
          <w:w w:val="105"/>
          <w:sz w:val="21"/>
        </w:rPr>
        <w:t xml:space="preserve"> </w:t>
      </w:r>
      <w:r>
        <w:rPr>
          <w:w w:val="105"/>
          <w:sz w:val="21"/>
        </w:rPr>
        <w:t>goal/benchmark</w:t>
      </w:r>
      <w:r>
        <w:rPr>
          <w:spacing w:val="-5"/>
          <w:w w:val="105"/>
          <w:sz w:val="21"/>
        </w:rPr>
        <w:t xml:space="preserve"> </w:t>
      </w:r>
      <w:r>
        <w:rPr>
          <w:w w:val="105"/>
          <w:sz w:val="21"/>
        </w:rPr>
        <w:t>for</w:t>
      </w:r>
      <w:r>
        <w:rPr>
          <w:spacing w:val="-5"/>
          <w:w w:val="105"/>
          <w:sz w:val="21"/>
        </w:rPr>
        <w:t xml:space="preserve"> </w:t>
      </w:r>
      <w:r>
        <w:rPr>
          <w:w w:val="105"/>
          <w:sz w:val="21"/>
        </w:rPr>
        <w:t>the</w:t>
      </w:r>
      <w:r>
        <w:rPr>
          <w:spacing w:val="-3"/>
          <w:w w:val="105"/>
          <w:sz w:val="21"/>
        </w:rPr>
        <w:t xml:space="preserve"> </w:t>
      </w:r>
      <w:r>
        <w:rPr>
          <w:w w:val="105"/>
          <w:sz w:val="21"/>
        </w:rPr>
        <w:t>reporting</w:t>
      </w:r>
      <w:r>
        <w:rPr>
          <w:spacing w:val="-4"/>
          <w:w w:val="105"/>
          <w:sz w:val="21"/>
        </w:rPr>
        <w:t xml:space="preserve"> </w:t>
      </w:r>
      <w:r>
        <w:rPr>
          <w:w w:val="105"/>
          <w:sz w:val="21"/>
        </w:rPr>
        <w:t>year</w:t>
      </w:r>
      <w:r>
        <w:rPr>
          <w:spacing w:val="-4"/>
          <w:w w:val="105"/>
          <w:sz w:val="21"/>
        </w:rPr>
        <w:t xml:space="preserve"> </w:t>
      </w:r>
      <w:r w:rsidR="00B723B3">
        <w:rPr>
          <w:w w:val="105"/>
          <w:sz w:val="21"/>
        </w:rPr>
        <w:t xml:space="preserve">of </w:t>
      </w:r>
      <w:proofErr w:type="gramStart"/>
      <w:r w:rsidR="00B723B3">
        <w:rPr>
          <w:w w:val="105"/>
          <w:sz w:val="21"/>
        </w:rPr>
        <w:t xml:space="preserve">your </w:t>
      </w:r>
      <w:r>
        <w:rPr>
          <w:spacing w:val="-47"/>
          <w:w w:val="105"/>
          <w:sz w:val="21"/>
        </w:rPr>
        <w:t xml:space="preserve"> </w:t>
      </w:r>
      <w:r>
        <w:rPr>
          <w:w w:val="105"/>
          <w:sz w:val="21"/>
        </w:rPr>
        <w:t>initiative</w:t>
      </w:r>
      <w:proofErr w:type="gramEnd"/>
      <w:r>
        <w:rPr>
          <w:w w:val="105"/>
          <w:sz w:val="21"/>
        </w:rPr>
        <w:t>.</w:t>
      </w:r>
    </w:p>
    <w:p w14:paraId="2ACAB045" w14:textId="77777777" w:rsidR="008B0990" w:rsidRDefault="00F3700E">
      <w:pPr>
        <w:pStyle w:val="ListParagraph"/>
        <w:numPr>
          <w:ilvl w:val="0"/>
          <w:numId w:val="1"/>
        </w:numPr>
        <w:tabs>
          <w:tab w:val="left" w:pos="891"/>
        </w:tabs>
        <w:spacing w:line="252" w:lineRule="auto"/>
        <w:ind w:right="440"/>
        <w:rPr>
          <w:sz w:val="21"/>
        </w:rPr>
      </w:pPr>
      <w:r w:rsidRPr="00980D8C">
        <w:rPr>
          <w:i/>
          <w:iCs/>
          <w:spacing w:val="3"/>
          <w:w w:val="102"/>
          <w:sz w:val="21"/>
        </w:rPr>
        <w:t>M</w:t>
      </w:r>
      <w:r w:rsidRPr="00980D8C">
        <w:rPr>
          <w:i/>
          <w:iCs/>
          <w:spacing w:val="1"/>
          <w:w w:val="102"/>
          <w:sz w:val="21"/>
        </w:rPr>
        <w:t>eas</w:t>
      </w:r>
      <w:r w:rsidRPr="00980D8C">
        <w:rPr>
          <w:i/>
          <w:iCs/>
          <w:spacing w:val="2"/>
          <w:w w:val="102"/>
          <w:sz w:val="21"/>
        </w:rPr>
        <w:t>u</w:t>
      </w:r>
      <w:r w:rsidRPr="00980D8C">
        <w:rPr>
          <w:i/>
          <w:iCs/>
          <w:spacing w:val="1"/>
          <w:w w:val="102"/>
          <w:sz w:val="21"/>
        </w:rPr>
        <w:t>r</w:t>
      </w:r>
      <w:r w:rsidRPr="00980D8C">
        <w:rPr>
          <w:i/>
          <w:iCs/>
          <w:w w:val="102"/>
          <w:sz w:val="21"/>
        </w:rPr>
        <w:t>e</w:t>
      </w:r>
      <w:r w:rsidRPr="00980D8C">
        <w:rPr>
          <w:i/>
          <w:iCs/>
          <w:spacing w:val="4"/>
          <w:sz w:val="21"/>
        </w:rPr>
        <w:t xml:space="preserve"> </w:t>
      </w:r>
      <w:r w:rsidRPr="00980D8C">
        <w:rPr>
          <w:i/>
          <w:iCs/>
          <w:spacing w:val="1"/>
          <w:w w:val="102"/>
          <w:sz w:val="21"/>
        </w:rPr>
        <w:t>Ty</w:t>
      </w:r>
      <w:r w:rsidRPr="00980D8C">
        <w:rPr>
          <w:i/>
          <w:iCs/>
          <w:spacing w:val="2"/>
          <w:w w:val="102"/>
          <w:sz w:val="21"/>
        </w:rPr>
        <w:t>pe</w:t>
      </w:r>
      <w:r>
        <w:rPr>
          <w:w w:val="102"/>
          <w:sz w:val="21"/>
        </w:rPr>
        <w:t>:</w:t>
      </w:r>
      <w:r>
        <w:rPr>
          <w:spacing w:val="3"/>
          <w:sz w:val="21"/>
        </w:rPr>
        <w:t xml:space="preserve"> </w:t>
      </w:r>
      <w:r>
        <w:rPr>
          <w:spacing w:val="1"/>
          <w:w w:val="102"/>
          <w:sz w:val="21"/>
        </w:rPr>
        <w:t>E</w:t>
      </w:r>
      <w:r>
        <w:rPr>
          <w:spacing w:val="2"/>
          <w:w w:val="102"/>
          <w:sz w:val="21"/>
        </w:rPr>
        <w:t>n</w:t>
      </w:r>
      <w:r>
        <w:rPr>
          <w:spacing w:val="1"/>
          <w:w w:val="102"/>
          <w:sz w:val="21"/>
        </w:rPr>
        <w:t>te</w:t>
      </w:r>
      <w:r>
        <w:rPr>
          <w:w w:val="102"/>
          <w:sz w:val="21"/>
        </w:rPr>
        <w:t>r</w:t>
      </w:r>
      <w:r>
        <w:rPr>
          <w:spacing w:val="3"/>
          <w:sz w:val="21"/>
        </w:rPr>
        <w:t xml:space="preserve"> </w:t>
      </w:r>
      <w:r>
        <w:rPr>
          <w:spacing w:val="1"/>
          <w:w w:val="102"/>
          <w:sz w:val="21"/>
        </w:rPr>
        <w:t>“Pr</w:t>
      </w:r>
      <w:r>
        <w:rPr>
          <w:spacing w:val="2"/>
          <w:w w:val="102"/>
          <w:sz w:val="21"/>
        </w:rPr>
        <w:t>o</w:t>
      </w:r>
      <w:r>
        <w:rPr>
          <w:spacing w:val="1"/>
          <w:w w:val="102"/>
          <w:sz w:val="21"/>
        </w:rPr>
        <w:t>gra</w:t>
      </w:r>
      <w:r>
        <w:rPr>
          <w:spacing w:val="3"/>
          <w:w w:val="102"/>
          <w:sz w:val="21"/>
        </w:rPr>
        <w:t>m</w:t>
      </w:r>
      <w:r>
        <w:rPr>
          <w:w w:val="102"/>
          <w:sz w:val="21"/>
        </w:rPr>
        <w:t>”</w:t>
      </w:r>
      <w:r>
        <w:rPr>
          <w:spacing w:val="3"/>
          <w:sz w:val="21"/>
        </w:rPr>
        <w:t xml:space="preserve"> </w:t>
      </w:r>
      <w:r>
        <w:rPr>
          <w:spacing w:val="1"/>
          <w:w w:val="102"/>
          <w:sz w:val="21"/>
        </w:rPr>
        <w:t>t</w:t>
      </w:r>
      <w:r>
        <w:rPr>
          <w:w w:val="102"/>
          <w:sz w:val="21"/>
        </w:rPr>
        <w:t>o</w:t>
      </w:r>
      <w:r>
        <w:rPr>
          <w:spacing w:val="4"/>
          <w:sz w:val="21"/>
        </w:rPr>
        <w:t xml:space="preserve"> </w:t>
      </w:r>
      <w:r>
        <w:rPr>
          <w:spacing w:val="2"/>
          <w:w w:val="102"/>
          <w:sz w:val="21"/>
        </w:rPr>
        <w:t>d</w:t>
      </w:r>
      <w:r>
        <w:rPr>
          <w:w w:val="102"/>
          <w:sz w:val="21"/>
        </w:rPr>
        <w:t>i</w:t>
      </w:r>
      <w:r>
        <w:rPr>
          <w:spacing w:val="1"/>
          <w:w w:val="102"/>
          <w:sz w:val="21"/>
        </w:rPr>
        <w:t>st</w:t>
      </w:r>
      <w:r>
        <w:rPr>
          <w:w w:val="102"/>
          <w:sz w:val="21"/>
        </w:rPr>
        <w:t>i</w:t>
      </w:r>
      <w:r>
        <w:rPr>
          <w:spacing w:val="2"/>
          <w:w w:val="102"/>
          <w:sz w:val="21"/>
        </w:rPr>
        <w:t>n</w:t>
      </w:r>
      <w:r>
        <w:rPr>
          <w:spacing w:val="1"/>
          <w:w w:val="102"/>
          <w:sz w:val="21"/>
        </w:rPr>
        <w:t>g</w:t>
      </w:r>
      <w:r>
        <w:rPr>
          <w:spacing w:val="2"/>
          <w:w w:val="102"/>
          <w:sz w:val="21"/>
        </w:rPr>
        <w:t>u</w:t>
      </w:r>
      <w:r>
        <w:rPr>
          <w:w w:val="102"/>
          <w:sz w:val="21"/>
        </w:rPr>
        <w:t>i</w:t>
      </w:r>
      <w:r>
        <w:rPr>
          <w:spacing w:val="1"/>
          <w:w w:val="102"/>
          <w:sz w:val="21"/>
        </w:rPr>
        <w:t>s</w:t>
      </w:r>
      <w:r>
        <w:rPr>
          <w:w w:val="102"/>
          <w:sz w:val="21"/>
        </w:rPr>
        <w:t>h</w:t>
      </w:r>
      <w:r>
        <w:rPr>
          <w:spacing w:val="4"/>
          <w:sz w:val="21"/>
        </w:rPr>
        <w:t xml:space="preserve"> </w:t>
      </w:r>
      <w:r>
        <w:rPr>
          <w:spacing w:val="1"/>
          <w:w w:val="102"/>
          <w:sz w:val="21"/>
        </w:rPr>
        <w:t>t</w:t>
      </w:r>
      <w:r>
        <w:rPr>
          <w:spacing w:val="2"/>
          <w:w w:val="102"/>
          <w:sz w:val="21"/>
        </w:rPr>
        <w:t>h</w:t>
      </w:r>
      <w:r>
        <w:rPr>
          <w:w w:val="102"/>
          <w:sz w:val="21"/>
        </w:rPr>
        <w:t>is</w:t>
      </w:r>
      <w:r>
        <w:rPr>
          <w:spacing w:val="4"/>
          <w:sz w:val="21"/>
        </w:rPr>
        <w:t xml:space="preserve"> </w:t>
      </w:r>
      <w:r>
        <w:rPr>
          <w:i/>
          <w:spacing w:val="2"/>
          <w:w w:val="102"/>
          <w:sz w:val="21"/>
        </w:rPr>
        <w:t>GPR</w:t>
      </w:r>
      <w:r>
        <w:rPr>
          <w:i/>
          <w:w w:val="102"/>
          <w:sz w:val="21"/>
        </w:rPr>
        <w:t>A</w:t>
      </w:r>
      <w:r>
        <w:rPr>
          <w:i/>
          <w:spacing w:val="4"/>
          <w:sz w:val="21"/>
        </w:rPr>
        <w:t xml:space="preserve"> </w:t>
      </w:r>
      <w:r>
        <w:rPr>
          <w:spacing w:val="3"/>
          <w:w w:val="102"/>
          <w:sz w:val="21"/>
        </w:rPr>
        <w:t>m</w:t>
      </w:r>
      <w:r>
        <w:rPr>
          <w:spacing w:val="1"/>
          <w:w w:val="102"/>
          <w:sz w:val="21"/>
        </w:rPr>
        <w:t>easur</w:t>
      </w:r>
      <w:r>
        <w:rPr>
          <w:w w:val="102"/>
          <w:sz w:val="21"/>
        </w:rPr>
        <w:t>e</w:t>
      </w:r>
      <w:r>
        <w:rPr>
          <w:spacing w:val="4"/>
          <w:sz w:val="21"/>
        </w:rPr>
        <w:t xml:space="preserve"> </w:t>
      </w:r>
      <w:r>
        <w:rPr>
          <w:spacing w:val="1"/>
          <w:w w:val="102"/>
          <w:sz w:val="21"/>
        </w:rPr>
        <w:t>fr</w:t>
      </w:r>
      <w:r>
        <w:rPr>
          <w:spacing w:val="2"/>
          <w:w w:val="102"/>
          <w:sz w:val="21"/>
        </w:rPr>
        <w:t>o</w:t>
      </w:r>
      <w:r>
        <w:rPr>
          <w:w w:val="102"/>
          <w:sz w:val="21"/>
        </w:rPr>
        <w:t>m</w:t>
      </w:r>
      <w:r>
        <w:rPr>
          <w:spacing w:val="5"/>
          <w:sz w:val="21"/>
        </w:rPr>
        <w:t xml:space="preserve"> </w:t>
      </w:r>
      <w:r>
        <w:rPr>
          <w:spacing w:val="1"/>
          <w:w w:val="102"/>
          <w:sz w:val="21"/>
        </w:rPr>
        <w:t>grante</w:t>
      </w:r>
      <w:r>
        <w:rPr>
          <w:spacing w:val="2"/>
          <w:w w:val="102"/>
          <w:sz w:val="21"/>
        </w:rPr>
        <w:t>e</w:t>
      </w:r>
      <w:r>
        <w:rPr>
          <w:w w:val="34"/>
          <w:sz w:val="21"/>
        </w:rPr>
        <w:t>-­</w:t>
      </w:r>
      <w:r>
        <w:rPr>
          <w:spacing w:val="1"/>
          <w:w w:val="34"/>
          <w:sz w:val="21"/>
        </w:rPr>
        <w:t>‐</w:t>
      </w:r>
      <w:r>
        <w:rPr>
          <w:w w:val="102"/>
          <w:sz w:val="21"/>
        </w:rPr>
        <w:t>i</w:t>
      </w:r>
      <w:r>
        <w:rPr>
          <w:spacing w:val="1"/>
          <w:w w:val="102"/>
          <w:sz w:val="21"/>
        </w:rPr>
        <w:t>de</w:t>
      </w:r>
      <w:r>
        <w:rPr>
          <w:spacing w:val="2"/>
          <w:w w:val="102"/>
          <w:sz w:val="21"/>
        </w:rPr>
        <w:t>n</w:t>
      </w:r>
      <w:r>
        <w:rPr>
          <w:spacing w:val="1"/>
          <w:w w:val="102"/>
          <w:sz w:val="21"/>
        </w:rPr>
        <w:t>t</w:t>
      </w:r>
      <w:r>
        <w:rPr>
          <w:w w:val="102"/>
          <w:sz w:val="21"/>
        </w:rPr>
        <w:t>i</w:t>
      </w:r>
      <w:r>
        <w:rPr>
          <w:spacing w:val="1"/>
          <w:w w:val="102"/>
          <w:sz w:val="21"/>
        </w:rPr>
        <w:t>f</w:t>
      </w:r>
      <w:r>
        <w:rPr>
          <w:w w:val="102"/>
          <w:sz w:val="21"/>
        </w:rPr>
        <w:t>i</w:t>
      </w:r>
      <w:r>
        <w:rPr>
          <w:spacing w:val="1"/>
          <w:w w:val="102"/>
          <w:sz w:val="21"/>
        </w:rPr>
        <w:t>e</w:t>
      </w:r>
      <w:r>
        <w:rPr>
          <w:w w:val="102"/>
          <w:sz w:val="21"/>
        </w:rPr>
        <w:t>d</w:t>
      </w:r>
      <w:r>
        <w:rPr>
          <w:spacing w:val="4"/>
          <w:sz w:val="21"/>
        </w:rPr>
        <w:t xml:space="preserve"> </w:t>
      </w:r>
      <w:r>
        <w:rPr>
          <w:spacing w:val="2"/>
          <w:w w:val="102"/>
          <w:sz w:val="21"/>
        </w:rPr>
        <w:t>P</w:t>
      </w:r>
      <w:r>
        <w:rPr>
          <w:spacing w:val="1"/>
          <w:w w:val="102"/>
          <w:sz w:val="21"/>
        </w:rPr>
        <w:t>r</w:t>
      </w:r>
      <w:r>
        <w:rPr>
          <w:spacing w:val="2"/>
          <w:w w:val="102"/>
          <w:sz w:val="21"/>
        </w:rPr>
        <w:t>o</w:t>
      </w:r>
      <w:r>
        <w:rPr>
          <w:w w:val="102"/>
          <w:sz w:val="21"/>
        </w:rPr>
        <w:t>j</w:t>
      </w:r>
      <w:r>
        <w:rPr>
          <w:spacing w:val="1"/>
          <w:w w:val="102"/>
          <w:sz w:val="21"/>
        </w:rPr>
        <w:t>ec</w:t>
      </w:r>
      <w:r>
        <w:rPr>
          <w:w w:val="102"/>
          <w:sz w:val="21"/>
        </w:rPr>
        <w:t xml:space="preserve">t </w:t>
      </w:r>
      <w:r>
        <w:rPr>
          <w:sz w:val="21"/>
        </w:rPr>
        <w:t>measures.</w:t>
      </w:r>
    </w:p>
    <w:p w14:paraId="2ACAB046" w14:textId="03041D88" w:rsidR="008B0990" w:rsidRDefault="00F3700E">
      <w:pPr>
        <w:pStyle w:val="ListParagraph"/>
        <w:numPr>
          <w:ilvl w:val="0"/>
          <w:numId w:val="1"/>
        </w:numPr>
        <w:tabs>
          <w:tab w:val="left" w:pos="891"/>
        </w:tabs>
        <w:spacing w:line="252" w:lineRule="auto"/>
        <w:ind w:right="324"/>
        <w:rPr>
          <w:sz w:val="21"/>
        </w:rPr>
      </w:pPr>
      <w:r w:rsidRPr="00980D8C">
        <w:rPr>
          <w:i/>
          <w:iCs/>
          <w:w w:val="105"/>
          <w:sz w:val="21"/>
        </w:rPr>
        <w:t>Target,</w:t>
      </w:r>
      <w:r w:rsidRPr="00980D8C">
        <w:rPr>
          <w:i/>
          <w:iCs/>
          <w:spacing w:val="-4"/>
          <w:w w:val="105"/>
          <w:sz w:val="21"/>
        </w:rPr>
        <w:t xml:space="preserve"> </w:t>
      </w:r>
      <w:r w:rsidRPr="00980D8C">
        <w:rPr>
          <w:i/>
          <w:iCs/>
          <w:w w:val="105"/>
          <w:sz w:val="21"/>
        </w:rPr>
        <w:t>Ratio</w:t>
      </w:r>
      <w:r>
        <w:rPr>
          <w:w w:val="105"/>
          <w:sz w:val="21"/>
        </w:rPr>
        <w:t>:</w:t>
      </w:r>
      <w:r>
        <w:rPr>
          <w:spacing w:val="-4"/>
          <w:w w:val="105"/>
          <w:sz w:val="21"/>
        </w:rPr>
        <w:t xml:space="preserve"> </w:t>
      </w:r>
      <w:r>
        <w:rPr>
          <w:w w:val="105"/>
          <w:sz w:val="21"/>
        </w:rPr>
        <w:t>Enter</w:t>
      </w:r>
      <w:r>
        <w:rPr>
          <w:spacing w:val="-3"/>
          <w:w w:val="105"/>
          <w:sz w:val="21"/>
        </w:rPr>
        <w:t xml:space="preserve"> </w:t>
      </w:r>
      <w:r>
        <w:rPr>
          <w:w w:val="105"/>
          <w:sz w:val="21"/>
        </w:rPr>
        <w:t>the</w:t>
      </w:r>
      <w:r>
        <w:rPr>
          <w:spacing w:val="-3"/>
          <w:w w:val="105"/>
          <w:sz w:val="21"/>
        </w:rPr>
        <w:t xml:space="preserve"> </w:t>
      </w:r>
      <w:r w:rsidR="007C0EE7">
        <w:rPr>
          <w:w w:val="105"/>
          <w:sz w:val="21"/>
        </w:rPr>
        <w:t>percentage of children you expect to meet the target benchmark.</w:t>
      </w:r>
    </w:p>
    <w:p w14:paraId="2ACAB048" w14:textId="4A639DC0" w:rsidR="008B0990" w:rsidRDefault="00F3700E">
      <w:pPr>
        <w:pStyle w:val="ListParagraph"/>
        <w:numPr>
          <w:ilvl w:val="0"/>
          <w:numId w:val="1"/>
        </w:numPr>
        <w:tabs>
          <w:tab w:val="left" w:pos="891"/>
        </w:tabs>
        <w:spacing w:before="6" w:line="252" w:lineRule="auto"/>
        <w:ind w:right="233"/>
        <w:rPr>
          <w:sz w:val="21"/>
        </w:rPr>
      </w:pPr>
      <w:r w:rsidRPr="001801B6">
        <w:rPr>
          <w:i/>
          <w:iCs/>
          <w:w w:val="105"/>
          <w:sz w:val="21"/>
        </w:rPr>
        <w:t>Actual</w:t>
      </w:r>
      <w:r w:rsidRPr="001801B6">
        <w:rPr>
          <w:i/>
          <w:iCs/>
          <w:spacing w:val="-4"/>
          <w:w w:val="105"/>
          <w:sz w:val="21"/>
        </w:rPr>
        <w:t xml:space="preserve"> </w:t>
      </w:r>
      <w:r w:rsidRPr="001801B6">
        <w:rPr>
          <w:i/>
          <w:iCs/>
          <w:w w:val="105"/>
          <w:sz w:val="21"/>
        </w:rPr>
        <w:t>Performance</w:t>
      </w:r>
      <w:r w:rsidRPr="001801B6">
        <w:rPr>
          <w:i/>
          <w:iCs/>
          <w:spacing w:val="-3"/>
          <w:w w:val="105"/>
          <w:sz w:val="21"/>
        </w:rPr>
        <w:t xml:space="preserve"> </w:t>
      </w:r>
      <w:r w:rsidRPr="001801B6">
        <w:rPr>
          <w:i/>
          <w:iCs/>
          <w:w w:val="105"/>
          <w:sz w:val="21"/>
        </w:rPr>
        <w:t>Data,</w:t>
      </w:r>
      <w:r w:rsidRPr="001801B6">
        <w:rPr>
          <w:i/>
          <w:iCs/>
          <w:spacing w:val="-4"/>
          <w:w w:val="105"/>
          <w:sz w:val="21"/>
        </w:rPr>
        <w:t xml:space="preserve"> </w:t>
      </w:r>
      <w:r w:rsidRPr="001801B6">
        <w:rPr>
          <w:i/>
          <w:iCs/>
          <w:w w:val="105"/>
          <w:sz w:val="21"/>
        </w:rPr>
        <w:t>Ratio</w:t>
      </w:r>
      <w:r>
        <w:rPr>
          <w:w w:val="105"/>
          <w:sz w:val="21"/>
        </w:rPr>
        <w:t>:</w:t>
      </w:r>
      <w:r>
        <w:rPr>
          <w:spacing w:val="-4"/>
          <w:w w:val="105"/>
          <w:sz w:val="21"/>
        </w:rPr>
        <w:t xml:space="preserve"> </w:t>
      </w:r>
      <w:r>
        <w:rPr>
          <w:w w:val="105"/>
          <w:sz w:val="21"/>
        </w:rPr>
        <w:t>Enter</w:t>
      </w:r>
      <w:r>
        <w:rPr>
          <w:spacing w:val="-4"/>
          <w:w w:val="105"/>
          <w:sz w:val="21"/>
        </w:rPr>
        <w:t xml:space="preserve"> </w:t>
      </w:r>
      <w:r>
        <w:rPr>
          <w:w w:val="105"/>
          <w:sz w:val="21"/>
        </w:rPr>
        <w:t>the</w:t>
      </w:r>
      <w:r>
        <w:rPr>
          <w:spacing w:val="-2"/>
          <w:w w:val="105"/>
          <w:sz w:val="21"/>
        </w:rPr>
        <w:t xml:space="preserve"> </w:t>
      </w:r>
      <w:r>
        <w:rPr>
          <w:w w:val="105"/>
          <w:sz w:val="21"/>
        </w:rPr>
        <w:t>number</w:t>
      </w:r>
      <w:r>
        <w:rPr>
          <w:spacing w:val="-4"/>
          <w:w w:val="105"/>
          <w:sz w:val="21"/>
        </w:rPr>
        <w:t xml:space="preserve"> </w:t>
      </w:r>
      <w:r>
        <w:rPr>
          <w:w w:val="105"/>
          <w:sz w:val="21"/>
        </w:rPr>
        <w:t>of</w:t>
      </w:r>
      <w:r>
        <w:rPr>
          <w:spacing w:val="-4"/>
          <w:w w:val="105"/>
          <w:sz w:val="21"/>
        </w:rPr>
        <w:t xml:space="preserve"> </w:t>
      </w:r>
      <w:r w:rsidR="003B6065">
        <w:rPr>
          <w:w w:val="105"/>
          <w:sz w:val="21"/>
        </w:rPr>
        <w:t>children reaching the benchmark set for the target</w:t>
      </w:r>
      <w:r>
        <w:rPr>
          <w:w w:val="105"/>
          <w:sz w:val="21"/>
        </w:rPr>
        <w:t>;</w:t>
      </w:r>
      <w:r>
        <w:rPr>
          <w:spacing w:val="-4"/>
          <w:w w:val="105"/>
          <w:sz w:val="21"/>
        </w:rPr>
        <w:t xml:space="preserve"> </w:t>
      </w:r>
      <w:r>
        <w:rPr>
          <w:w w:val="105"/>
          <w:sz w:val="21"/>
        </w:rPr>
        <w:t>enter</w:t>
      </w:r>
      <w:r>
        <w:rPr>
          <w:spacing w:val="-4"/>
          <w:w w:val="105"/>
          <w:sz w:val="21"/>
        </w:rPr>
        <w:t xml:space="preserve"> </w:t>
      </w:r>
      <w:proofErr w:type="gramStart"/>
      <w:r>
        <w:rPr>
          <w:w w:val="105"/>
          <w:sz w:val="21"/>
        </w:rPr>
        <w:t>the</w:t>
      </w:r>
      <w:r w:rsidR="00D61FF3">
        <w:rPr>
          <w:w w:val="105"/>
          <w:sz w:val="21"/>
        </w:rPr>
        <w:t xml:space="preserve"> </w:t>
      </w:r>
      <w:r>
        <w:rPr>
          <w:spacing w:val="-47"/>
          <w:w w:val="105"/>
          <w:sz w:val="21"/>
        </w:rPr>
        <w:t xml:space="preserve"> </w:t>
      </w:r>
      <w:r>
        <w:rPr>
          <w:w w:val="105"/>
          <w:sz w:val="21"/>
        </w:rPr>
        <w:t>total</w:t>
      </w:r>
      <w:proofErr w:type="gramEnd"/>
      <w:r>
        <w:rPr>
          <w:w w:val="105"/>
          <w:sz w:val="21"/>
        </w:rPr>
        <w:t xml:space="preserve"> number of </w:t>
      </w:r>
      <w:r w:rsidR="003B6065">
        <w:rPr>
          <w:w w:val="105"/>
          <w:sz w:val="21"/>
        </w:rPr>
        <w:t>children served as the denominator</w:t>
      </w:r>
      <w:r>
        <w:rPr>
          <w:w w:val="105"/>
          <w:sz w:val="21"/>
        </w:rPr>
        <w:t>.</w:t>
      </w:r>
    </w:p>
    <w:p w14:paraId="2ACAB049" w14:textId="6025DF90" w:rsidR="008B0990" w:rsidRDefault="00F3700E">
      <w:pPr>
        <w:pStyle w:val="ListParagraph"/>
        <w:numPr>
          <w:ilvl w:val="0"/>
          <w:numId w:val="1"/>
        </w:numPr>
        <w:tabs>
          <w:tab w:val="left" w:pos="891"/>
        </w:tabs>
        <w:spacing w:line="252" w:lineRule="auto"/>
        <w:ind w:right="1004"/>
        <w:rPr>
          <w:sz w:val="21"/>
        </w:rPr>
      </w:pPr>
      <w:r w:rsidRPr="001801B6">
        <w:rPr>
          <w:i/>
          <w:iCs/>
          <w:w w:val="105"/>
          <w:sz w:val="21"/>
        </w:rPr>
        <w:t>Actual</w:t>
      </w:r>
      <w:r w:rsidRPr="001801B6">
        <w:rPr>
          <w:i/>
          <w:iCs/>
          <w:spacing w:val="-5"/>
          <w:w w:val="105"/>
          <w:sz w:val="21"/>
        </w:rPr>
        <w:t xml:space="preserve"> </w:t>
      </w:r>
      <w:r w:rsidRPr="001801B6">
        <w:rPr>
          <w:i/>
          <w:iCs/>
          <w:w w:val="105"/>
          <w:sz w:val="21"/>
        </w:rPr>
        <w:t>Performance</w:t>
      </w:r>
      <w:r w:rsidRPr="001801B6">
        <w:rPr>
          <w:i/>
          <w:iCs/>
          <w:spacing w:val="-4"/>
          <w:w w:val="105"/>
          <w:sz w:val="21"/>
        </w:rPr>
        <w:t xml:space="preserve"> </w:t>
      </w:r>
      <w:r w:rsidRPr="001801B6">
        <w:rPr>
          <w:i/>
          <w:iCs/>
          <w:w w:val="105"/>
          <w:sz w:val="21"/>
        </w:rPr>
        <w:t>Data</w:t>
      </w:r>
      <w:r>
        <w:rPr>
          <w:spacing w:val="-5"/>
          <w:w w:val="105"/>
          <w:sz w:val="21"/>
        </w:rPr>
        <w:t xml:space="preserve"> </w:t>
      </w:r>
      <w:r>
        <w:rPr>
          <w:w w:val="105"/>
          <w:sz w:val="21"/>
        </w:rPr>
        <w:t>%:</w:t>
      </w:r>
      <w:r>
        <w:rPr>
          <w:spacing w:val="-4"/>
          <w:w w:val="105"/>
          <w:sz w:val="21"/>
        </w:rPr>
        <w:t xml:space="preserve"> </w:t>
      </w:r>
      <w:r>
        <w:rPr>
          <w:w w:val="105"/>
          <w:sz w:val="21"/>
        </w:rPr>
        <w:t>Divide</w:t>
      </w:r>
      <w:r>
        <w:rPr>
          <w:spacing w:val="-4"/>
          <w:w w:val="105"/>
          <w:sz w:val="21"/>
        </w:rPr>
        <w:t xml:space="preserve"> </w:t>
      </w:r>
      <w:r>
        <w:rPr>
          <w:w w:val="105"/>
          <w:sz w:val="21"/>
        </w:rPr>
        <w:t>the</w:t>
      </w:r>
      <w:r>
        <w:rPr>
          <w:spacing w:val="-4"/>
          <w:w w:val="105"/>
          <w:sz w:val="21"/>
        </w:rPr>
        <w:t xml:space="preserve"> </w:t>
      </w:r>
      <w:r>
        <w:rPr>
          <w:w w:val="105"/>
          <w:sz w:val="21"/>
        </w:rPr>
        <w:t>numerator</w:t>
      </w:r>
      <w:r>
        <w:rPr>
          <w:spacing w:val="-5"/>
          <w:w w:val="105"/>
          <w:sz w:val="21"/>
        </w:rPr>
        <w:t xml:space="preserve"> </w:t>
      </w:r>
      <w:r>
        <w:rPr>
          <w:w w:val="105"/>
          <w:sz w:val="21"/>
        </w:rPr>
        <w:t>by</w:t>
      </w:r>
      <w:r>
        <w:rPr>
          <w:spacing w:val="-3"/>
          <w:w w:val="105"/>
          <w:sz w:val="21"/>
        </w:rPr>
        <w:t xml:space="preserve"> </w:t>
      </w:r>
      <w:r>
        <w:rPr>
          <w:w w:val="105"/>
          <w:sz w:val="21"/>
        </w:rPr>
        <w:t>the</w:t>
      </w:r>
      <w:r>
        <w:rPr>
          <w:spacing w:val="-4"/>
          <w:w w:val="105"/>
          <w:sz w:val="21"/>
        </w:rPr>
        <w:t xml:space="preserve"> </w:t>
      </w:r>
      <w:r>
        <w:rPr>
          <w:w w:val="105"/>
          <w:sz w:val="21"/>
        </w:rPr>
        <w:t>denominator;</w:t>
      </w:r>
      <w:r>
        <w:rPr>
          <w:spacing w:val="-5"/>
          <w:w w:val="105"/>
          <w:sz w:val="21"/>
        </w:rPr>
        <w:t xml:space="preserve"> </w:t>
      </w:r>
      <w:r>
        <w:rPr>
          <w:w w:val="105"/>
          <w:sz w:val="21"/>
        </w:rPr>
        <w:t>enter</w:t>
      </w:r>
      <w:r>
        <w:rPr>
          <w:spacing w:val="-5"/>
          <w:w w:val="105"/>
          <w:sz w:val="21"/>
        </w:rPr>
        <w:t xml:space="preserve"> </w:t>
      </w:r>
      <w:r>
        <w:rPr>
          <w:w w:val="105"/>
          <w:sz w:val="21"/>
        </w:rPr>
        <w:t>the</w:t>
      </w:r>
      <w:r>
        <w:rPr>
          <w:spacing w:val="-3"/>
          <w:w w:val="105"/>
          <w:sz w:val="21"/>
        </w:rPr>
        <w:t xml:space="preserve"> </w:t>
      </w:r>
      <w:r>
        <w:rPr>
          <w:w w:val="105"/>
          <w:sz w:val="21"/>
        </w:rPr>
        <w:t>resulting</w:t>
      </w:r>
      <w:r>
        <w:rPr>
          <w:spacing w:val="-47"/>
          <w:w w:val="105"/>
          <w:sz w:val="21"/>
        </w:rPr>
        <w:t xml:space="preserve"> </w:t>
      </w:r>
      <w:r>
        <w:rPr>
          <w:w w:val="105"/>
          <w:sz w:val="21"/>
        </w:rPr>
        <w:t>percentage.</w:t>
      </w:r>
    </w:p>
    <w:p w14:paraId="2ACAB04A" w14:textId="6D1BA10F" w:rsidR="008B0990" w:rsidRPr="00477ADB" w:rsidRDefault="00F3700E">
      <w:pPr>
        <w:pStyle w:val="ListParagraph"/>
        <w:numPr>
          <w:ilvl w:val="0"/>
          <w:numId w:val="1"/>
        </w:numPr>
        <w:tabs>
          <w:tab w:val="left" w:pos="891"/>
        </w:tabs>
        <w:spacing w:line="252" w:lineRule="auto"/>
        <w:ind w:right="323"/>
        <w:rPr>
          <w:sz w:val="21"/>
        </w:rPr>
      </w:pPr>
      <w:r w:rsidRPr="001801B6">
        <w:rPr>
          <w:i/>
          <w:iCs/>
          <w:w w:val="105"/>
          <w:sz w:val="21"/>
        </w:rPr>
        <w:t>Explanation</w:t>
      </w:r>
      <w:r w:rsidRPr="001801B6">
        <w:rPr>
          <w:i/>
          <w:iCs/>
          <w:spacing w:val="-4"/>
          <w:w w:val="105"/>
          <w:sz w:val="21"/>
        </w:rPr>
        <w:t xml:space="preserve"> </w:t>
      </w:r>
      <w:r w:rsidRPr="001801B6">
        <w:rPr>
          <w:i/>
          <w:iCs/>
          <w:w w:val="105"/>
          <w:sz w:val="21"/>
        </w:rPr>
        <w:t>of</w:t>
      </w:r>
      <w:r w:rsidRPr="001801B6">
        <w:rPr>
          <w:i/>
          <w:iCs/>
          <w:spacing w:val="-5"/>
          <w:w w:val="105"/>
          <w:sz w:val="21"/>
        </w:rPr>
        <w:t xml:space="preserve"> </w:t>
      </w:r>
      <w:r w:rsidRPr="001801B6">
        <w:rPr>
          <w:i/>
          <w:iCs/>
          <w:w w:val="105"/>
          <w:sz w:val="21"/>
        </w:rPr>
        <w:t>Progress</w:t>
      </w:r>
      <w:r>
        <w:rPr>
          <w:w w:val="105"/>
          <w:sz w:val="21"/>
        </w:rPr>
        <w:t>:</w:t>
      </w:r>
      <w:r>
        <w:rPr>
          <w:spacing w:val="-5"/>
          <w:w w:val="105"/>
          <w:sz w:val="21"/>
        </w:rPr>
        <w:t xml:space="preserve"> </w:t>
      </w:r>
      <w:r>
        <w:rPr>
          <w:w w:val="105"/>
          <w:sz w:val="21"/>
        </w:rPr>
        <w:t>Provide</w:t>
      </w:r>
      <w:r>
        <w:rPr>
          <w:spacing w:val="-4"/>
          <w:w w:val="105"/>
          <w:sz w:val="21"/>
        </w:rPr>
        <w:t xml:space="preserve"> </w:t>
      </w:r>
      <w:r>
        <w:rPr>
          <w:w w:val="105"/>
          <w:sz w:val="21"/>
        </w:rPr>
        <w:t>information</w:t>
      </w:r>
      <w:r>
        <w:rPr>
          <w:spacing w:val="-4"/>
          <w:w w:val="105"/>
          <w:sz w:val="21"/>
        </w:rPr>
        <w:t xml:space="preserve"> </w:t>
      </w:r>
      <w:r>
        <w:rPr>
          <w:w w:val="105"/>
          <w:sz w:val="21"/>
        </w:rPr>
        <w:t>that</w:t>
      </w:r>
      <w:r>
        <w:rPr>
          <w:spacing w:val="-5"/>
          <w:w w:val="105"/>
          <w:sz w:val="21"/>
        </w:rPr>
        <w:t xml:space="preserve"> </w:t>
      </w:r>
      <w:r>
        <w:rPr>
          <w:w w:val="105"/>
          <w:sz w:val="21"/>
        </w:rPr>
        <w:t>will</w:t>
      </w:r>
      <w:r>
        <w:rPr>
          <w:spacing w:val="-5"/>
          <w:w w:val="105"/>
          <w:sz w:val="21"/>
        </w:rPr>
        <w:t xml:space="preserve"> </w:t>
      </w:r>
      <w:r>
        <w:rPr>
          <w:w w:val="105"/>
          <w:sz w:val="21"/>
        </w:rPr>
        <w:t>help</w:t>
      </w:r>
      <w:r>
        <w:rPr>
          <w:spacing w:val="-4"/>
          <w:w w:val="105"/>
          <w:sz w:val="21"/>
        </w:rPr>
        <w:t xml:space="preserve"> </w:t>
      </w:r>
      <w:r>
        <w:rPr>
          <w:w w:val="105"/>
          <w:sz w:val="21"/>
        </w:rPr>
        <w:t>explain</w:t>
      </w:r>
      <w:r>
        <w:rPr>
          <w:spacing w:val="-4"/>
          <w:w w:val="105"/>
          <w:sz w:val="21"/>
        </w:rPr>
        <w:t xml:space="preserve"> </w:t>
      </w:r>
      <w:r>
        <w:rPr>
          <w:w w:val="105"/>
          <w:sz w:val="21"/>
        </w:rPr>
        <w:t>the</w:t>
      </w:r>
      <w:r>
        <w:rPr>
          <w:spacing w:val="-4"/>
          <w:w w:val="105"/>
          <w:sz w:val="21"/>
        </w:rPr>
        <w:t xml:space="preserve"> </w:t>
      </w:r>
      <w:r>
        <w:rPr>
          <w:w w:val="105"/>
          <w:sz w:val="21"/>
        </w:rPr>
        <w:t>quantitative</w:t>
      </w:r>
      <w:r>
        <w:rPr>
          <w:spacing w:val="-4"/>
          <w:w w:val="105"/>
          <w:sz w:val="21"/>
        </w:rPr>
        <w:t xml:space="preserve"> </w:t>
      </w:r>
      <w:r>
        <w:rPr>
          <w:w w:val="105"/>
          <w:sz w:val="21"/>
        </w:rPr>
        <w:t>data</w:t>
      </w:r>
      <w:r>
        <w:rPr>
          <w:spacing w:val="-4"/>
          <w:w w:val="105"/>
          <w:sz w:val="21"/>
        </w:rPr>
        <w:t xml:space="preserve"> </w:t>
      </w:r>
      <w:r>
        <w:rPr>
          <w:w w:val="105"/>
          <w:sz w:val="21"/>
        </w:rPr>
        <w:t>entered</w:t>
      </w:r>
      <w:r>
        <w:rPr>
          <w:spacing w:val="-4"/>
          <w:w w:val="105"/>
          <w:sz w:val="21"/>
        </w:rPr>
        <w:t xml:space="preserve"> </w:t>
      </w:r>
      <w:r>
        <w:rPr>
          <w:w w:val="105"/>
          <w:sz w:val="21"/>
        </w:rPr>
        <w:t>in</w:t>
      </w:r>
      <w:r>
        <w:rPr>
          <w:spacing w:val="-47"/>
          <w:w w:val="105"/>
          <w:sz w:val="21"/>
        </w:rPr>
        <w:t xml:space="preserve"> </w:t>
      </w:r>
      <w:r>
        <w:rPr>
          <w:w w:val="105"/>
          <w:sz w:val="21"/>
        </w:rPr>
        <w:t>the</w:t>
      </w:r>
      <w:r>
        <w:rPr>
          <w:spacing w:val="1"/>
          <w:w w:val="105"/>
          <w:sz w:val="21"/>
        </w:rPr>
        <w:t xml:space="preserve"> </w:t>
      </w:r>
      <w:r>
        <w:rPr>
          <w:w w:val="105"/>
          <w:sz w:val="21"/>
        </w:rPr>
        <w:t>chart.</w:t>
      </w:r>
      <w:r w:rsidR="00477ADB">
        <w:rPr>
          <w:w w:val="105"/>
          <w:sz w:val="21"/>
        </w:rPr>
        <w:t xml:space="preserve"> Answer the following questions:</w:t>
      </w:r>
    </w:p>
    <w:p w14:paraId="359D067E" w14:textId="77777777" w:rsidR="00841211" w:rsidRPr="00841211" w:rsidRDefault="00841211" w:rsidP="00841211">
      <w:pPr>
        <w:pStyle w:val="ListParagraph"/>
        <w:numPr>
          <w:ilvl w:val="1"/>
          <w:numId w:val="1"/>
        </w:numPr>
        <w:tabs>
          <w:tab w:val="left" w:pos="891"/>
        </w:tabs>
        <w:spacing w:line="252" w:lineRule="auto"/>
        <w:ind w:right="323"/>
        <w:rPr>
          <w:sz w:val="21"/>
        </w:rPr>
      </w:pPr>
      <w:r w:rsidRPr="00841211">
        <w:rPr>
          <w:sz w:val="21"/>
        </w:rPr>
        <w:t xml:space="preserve">    For each project objective and associated performance measures, indicate what data (quantitative and/or qualitative) were collected and when they were collected, the evaluation methods that were used, and how the data were analyzed.  Clearly identify and explain any deviations from your approved evaluation plan, including changes in design or methodology, or the individual or organization conducting the evaluation.</w:t>
      </w:r>
    </w:p>
    <w:p w14:paraId="640EDE39" w14:textId="77777777" w:rsidR="00841211" w:rsidRPr="00841211" w:rsidRDefault="00841211" w:rsidP="00841211">
      <w:pPr>
        <w:tabs>
          <w:tab w:val="left" w:pos="891"/>
        </w:tabs>
        <w:spacing w:line="252" w:lineRule="auto"/>
        <w:ind w:right="323"/>
        <w:rPr>
          <w:sz w:val="21"/>
        </w:rPr>
      </w:pPr>
    </w:p>
    <w:p w14:paraId="2970115E" w14:textId="77777777" w:rsidR="00841211" w:rsidRPr="00841211" w:rsidRDefault="00841211" w:rsidP="00841211">
      <w:pPr>
        <w:pStyle w:val="ListParagraph"/>
        <w:numPr>
          <w:ilvl w:val="1"/>
          <w:numId w:val="1"/>
        </w:numPr>
        <w:tabs>
          <w:tab w:val="left" w:pos="891"/>
        </w:tabs>
        <w:spacing w:line="252" w:lineRule="auto"/>
        <w:ind w:right="323"/>
        <w:rPr>
          <w:sz w:val="21"/>
        </w:rPr>
      </w:pPr>
      <w:r w:rsidRPr="00841211">
        <w:rPr>
          <w:sz w:val="21"/>
        </w:rPr>
        <w:t>Based on your data, provide a description of preliminary findings or outcomes, including information to show whether you are making progress towards meeting each performance measure.  Further, indicate how your performance measures data show that you have met or are making progress towards meeting the stated project objective.  In your discussion, provide a brief description of your activities and accomplishments for the reporting period that are related to each project objective.</w:t>
      </w:r>
    </w:p>
    <w:p w14:paraId="4B5702C3" w14:textId="77777777" w:rsidR="00841211" w:rsidRPr="00841211" w:rsidRDefault="00841211" w:rsidP="00841211">
      <w:pPr>
        <w:tabs>
          <w:tab w:val="left" w:pos="891"/>
        </w:tabs>
        <w:spacing w:line="252" w:lineRule="auto"/>
        <w:ind w:left="1454" w:right="323"/>
        <w:rPr>
          <w:sz w:val="21"/>
        </w:rPr>
      </w:pPr>
    </w:p>
    <w:p w14:paraId="6411D4D8" w14:textId="77777777" w:rsidR="00841211" w:rsidRPr="00841211" w:rsidRDefault="00841211" w:rsidP="00841211">
      <w:pPr>
        <w:pStyle w:val="ListParagraph"/>
        <w:numPr>
          <w:ilvl w:val="1"/>
          <w:numId w:val="1"/>
        </w:numPr>
        <w:tabs>
          <w:tab w:val="left" w:pos="891"/>
        </w:tabs>
        <w:spacing w:line="252" w:lineRule="auto"/>
        <w:ind w:right="323"/>
        <w:rPr>
          <w:sz w:val="21"/>
        </w:rPr>
      </w:pPr>
      <w:r w:rsidRPr="00841211">
        <w:rPr>
          <w:sz w:val="21"/>
        </w:rPr>
        <w:t>If expected data were not attained, expected progress was not made toward meeting a performance measure or project objective, or a planned activity was not conducted as scheduled, provide an explanation.  Include a description of the steps and schedules for addressing the problem(s) or issue(s).</w:t>
      </w:r>
    </w:p>
    <w:p w14:paraId="1B1F52CA" w14:textId="77777777" w:rsidR="00841211" w:rsidRPr="00841211" w:rsidRDefault="00841211" w:rsidP="00841211">
      <w:pPr>
        <w:tabs>
          <w:tab w:val="left" w:pos="891"/>
        </w:tabs>
        <w:spacing w:line="252" w:lineRule="auto"/>
        <w:ind w:left="1454" w:right="323"/>
        <w:rPr>
          <w:sz w:val="21"/>
        </w:rPr>
      </w:pPr>
    </w:p>
    <w:p w14:paraId="1BB7CD93" w14:textId="422B61FC" w:rsidR="00841211" w:rsidRDefault="00841211" w:rsidP="00841211">
      <w:pPr>
        <w:pStyle w:val="ListParagraph"/>
        <w:numPr>
          <w:ilvl w:val="1"/>
          <w:numId w:val="1"/>
        </w:numPr>
        <w:tabs>
          <w:tab w:val="left" w:pos="891"/>
        </w:tabs>
        <w:spacing w:line="252" w:lineRule="auto"/>
        <w:ind w:right="323"/>
        <w:rPr>
          <w:sz w:val="21"/>
        </w:rPr>
      </w:pPr>
      <w:r w:rsidRPr="00841211">
        <w:rPr>
          <w:sz w:val="21"/>
        </w:rPr>
        <w:t>Indicate how you used your data and information from your evaluation to monitor the progress of your grant, and if needed, to make improvements to your original project plan (e.g., project activities and milestones) which are consistent with your approved objectives and scope of work.</w:t>
      </w:r>
    </w:p>
    <w:p w14:paraId="57BB4DAE" w14:textId="77777777" w:rsidR="005821BB" w:rsidRPr="005821BB" w:rsidRDefault="005821BB" w:rsidP="005821BB">
      <w:pPr>
        <w:pStyle w:val="ListParagraph"/>
        <w:rPr>
          <w:sz w:val="21"/>
        </w:rPr>
      </w:pPr>
    </w:p>
    <w:p w14:paraId="155ACEC6" w14:textId="65DE7132" w:rsidR="005821BB" w:rsidRPr="005821BB" w:rsidRDefault="005821BB" w:rsidP="005821BB">
      <w:pPr>
        <w:tabs>
          <w:tab w:val="left" w:pos="891"/>
        </w:tabs>
        <w:spacing w:line="252" w:lineRule="auto"/>
        <w:ind w:right="323"/>
        <w:rPr>
          <w:sz w:val="21"/>
        </w:rPr>
      </w:pPr>
      <w:r>
        <w:rPr>
          <w:sz w:val="21"/>
        </w:rPr>
        <w:t>Please see the following example of how to provide Program Measure 4 data in your status chart</w:t>
      </w:r>
      <w:r w:rsidR="00FD185C">
        <w:rPr>
          <w:sz w:val="21"/>
        </w:rPr>
        <w:t xml:space="preserve"> taken from </w:t>
      </w:r>
      <w:r w:rsidR="009322C1">
        <w:rPr>
          <w:sz w:val="21"/>
        </w:rPr>
        <w:t xml:space="preserve">Idaho’s sample </w:t>
      </w:r>
      <w:hyperlink r:id="rId5" w:history="1">
        <w:r w:rsidR="009322C1" w:rsidRPr="009322C1">
          <w:rPr>
            <w:rStyle w:val="Hyperlink"/>
            <w:sz w:val="21"/>
          </w:rPr>
          <w:t>524B Status Charts</w:t>
        </w:r>
      </w:hyperlink>
      <w:r w:rsidR="009322C1">
        <w:rPr>
          <w:sz w:val="21"/>
        </w:rPr>
        <w:t>:</w:t>
      </w:r>
    </w:p>
    <w:p w14:paraId="2ACAB04B" w14:textId="77777777" w:rsidR="008B0990" w:rsidRPr="00841211" w:rsidRDefault="008B0990" w:rsidP="00841211">
      <w:pPr>
        <w:tabs>
          <w:tab w:val="left" w:pos="891"/>
        </w:tabs>
        <w:spacing w:line="252" w:lineRule="auto"/>
        <w:ind w:left="1454" w:right="323"/>
        <w:rPr>
          <w:sz w:val="21"/>
        </w:rPr>
      </w:pPr>
    </w:p>
    <w:p w14:paraId="2ACAB04C" w14:textId="77777777" w:rsidR="008B0990" w:rsidRDefault="008B0990">
      <w:pPr>
        <w:pStyle w:val="BodyText"/>
        <w:rPr>
          <w:sz w:val="20"/>
        </w:rPr>
      </w:pPr>
    </w:p>
    <w:p w14:paraId="2ACAB04D" w14:textId="7383FE5F" w:rsidR="008B0990" w:rsidRDefault="009322C1">
      <w:pPr>
        <w:pStyle w:val="BodyText"/>
        <w:rPr>
          <w:sz w:val="20"/>
        </w:rPr>
      </w:pPr>
      <w:r>
        <w:rPr>
          <w:noProof/>
        </w:rPr>
        <w:lastRenderedPageBreak/>
        <w:drawing>
          <wp:inline distT="0" distB="0" distL="0" distR="0" wp14:anchorId="29C2815E" wp14:editId="5EE1EC93">
            <wp:extent cx="6864658" cy="3474720"/>
            <wp:effectExtent l="0" t="0" r="0" b="0"/>
            <wp:docPr id="1" name="Picture 1" descr="This status chart from Idaho can be found on the Program Measures web page as APR Exemplar Draft from a New 2020 Project. This status chart shows Objective 4 and includes Program Measure 4 and two aligned project measur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tatus chart from Idaho can be found on the Program Measures web page as APR Exemplar Draft from a New 2020 Project. This status chart shows Objective 4 and includes Program Measure 4 and two aligned project measures.">
                      <a:hlinkClick r:id="rId6"/>
                    </pic:cNvPr>
                    <pic:cNvPicPr/>
                  </pic:nvPicPr>
                  <pic:blipFill>
                    <a:blip r:embed="rId7"/>
                    <a:stretch>
                      <a:fillRect/>
                    </a:stretch>
                  </pic:blipFill>
                  <pic:spPr>
                    <a:xfrm>
                      <a:off x="0" y="0"/>
                      <a:ext cx="6864658" cy="3474720"/>
                    </a:xfrm>
                    <a:prstGeom prst="rect">
                      <a:avLst/>
                    </a:prstGeom>
                  </pic:spPr>
                </pic:pic>
              </a:graphicData>
            </a:graphic>
          </wp:inline>
        </w:drawing>
      </w:r>
    </w:p>
    <w:p w14:paraId="2ACAB04E" w14:textId="0691F219" w:rsidR="008B0990" w:rsidRDefault="008B0990">
      <w:pPr>
        <w:pStyle w:val="BodyText"/>
        <w:rPr>
          <w:sz w:val="20"/>
        </w:rPr>
      </w:pPr>
    </w:p>
    <w:p w14:paraId="2ACAB04F" w14:textId="77777777" w:rsidR="008B0990" w:rsidRDefault="008B0990">
      <w:pPr>
        <w:pStyle w:val="BodyText"/>
        <w:rPr>
          <w:sz w:val="20"/>
        </w:rPr>
      </w:pPr>
    </w:p>
    <w:p w14:paraId="2ACAB050" w14:textId="77777777" w:rsidR="008B0990" w:rsidRDefault="008B0990">
      <w:pPr>
        <w:pStyle w:val="BodyText"/>
        <w:rPr>
          <w:sz w:val="20"/>
        </w:rPr>
      </w:pPr>
    </w:p>
    <w:p w14:paraId="2ACAB051" w14:textId="77777777" w:rsidR="008B0990" w:rsidRDefault="008B0990">
      <w:pPr>
        <w:pStyle w:val="BodyText"/>
        <w:rPr>
          <w:sz w:val="20"/>
        </w:rPr>
      </w:pPr>
    </w:p>
    <w:p w14:paraId="2ACAB057" w14:textId="455015A9" w:rsidR="008B0990" w:rsidRDefault="008B0990">
      <w:pPr>
        <w:pStyle w:val="BodyText"/>
        <w:rPr>
          <w:b/>
          <w:sz w:val="20"/>
        </w:rPr>
      </w:pPr>
    </w:p>
    <w:p w14:paraId="2ACAB058" w14:textId="77777777" w:rsidR="008B0990" w:rsidRDefault="008B0990">
      <w:pPr>
        <w:pStyle w:val="BodyText"/>
        <w:rPr>
          <w:b/>
          <w:sz w:val="20"/>
        </w:rPr>
      </w:pPr>
    </w:p>
    <w:p w14:paraId="2ACAB059" w14:textId="77777777" w:rsidR="008B0990" w:rsidRDefault="008B0990">
      <w:pPr>
        <w:pStyle w:val="BodyText"/>
        <w:rPr>
          <w:b/>
          <w:sz w:val="20"/>
        </w:rPr>
      </w:pPr>
    </w:p>
    <w:p w14:paraId="2ACAB05A" w14:textId="77777777" w:rsidR="008B0990" w:rsidRDefault="008B0990">
      <w:pPr>
        <w:pStyle w:val="BodyText"/>
        <w:rPr>
          <w:b/>
          <w:sz w:val="20"/>
        </w:rPr>
      </w:pPr>
    </w:p>
    <w:p w14:paraId="2ACAB05B" w14:textId="77777777" w:rsidR="008B0990" w:rsidRDefault="008B0990">
      <w:pPr>
        <w:pStyle w:val="BodyText"/>
        <w:rPr>
          <w:b/>
          <w:sz w:val="20"/>
        </w:rPr>
      </w:pPr>
    </w:p>
    <w:p w14:paraId="2ACAB05C" w14:textId="77777777" w:rsidR="008B0990" w:rsidRDefault="008B0990">
      <w:pPr>
        <w:pStyle w:val="BodyText"/>
        <w:rPr>
          <w:b/>
          <w:sz w:val="20"/>
        </w:rPr>
      </w:pPr>
    </w:p>
    <w:p w14:paraId="2ACAB05D" w14:textId="77777777" w:rsidR="008B0990" w:rsidRDefault="008B0990">
      <w:pPr>
        <w:pStyle w:val="BodyText"/>
        <w:rPr>
          <w:b/>
          <w:sz w:val="20"/>
        </w:rPr>
      </w:pPr>
    </w:p>
    <w:p w14:paraId="2ACAB05E" w14:textId="77777777" w:rsidR="008B0990" w:rsidRDefault="008B0990">
      <w:pPr>
        <w:pStyle w:val="BodyText"/>
        <w:rPr>
          <w:b/>
          <w:sz w:val="20"/>
        </w:rPr>
      </w:pPr>
    </w:p>
    <w:p w14:paraId="2ACAB05F" w14:textId="77777777" w:rsidR="008B0990" w:rsidRDefault="008B0990">
      <w:pPr>
        <w:pStyle w:val="BodyText"/>
        <w:rPr>
          <w:b/>
          <w:sz w:val="20"/>
        </w:rPr>
      </w:pPr>
    </w:p>
    <w:p w14:paraId="2ACAB060" w14:textId="77777777" w:rsidR="008B0990" w:rsidRDefault="008B0990">
      <w:pPr>
        <w:pStyle w:val="BodyText"/>
        <w:spacing w:before="7"/>
        <w:rPr>
          <w:b/>
          <w:sz w:val="28"/>
        </w:rPr>
      </w:pPr>
    </w:p>
    <w:p w14:paraId="2ACAB061" w14:textId="77777777" w:rsidR="008B0990" w:rsidRDefault="00F3700E">
      <w:pPr>
        <w:spacing w:before="98"/>
        <w:ind w:left="125"/>
        <w:rPr>
          <w:b/>
          <w:sz w:val="16"/>
        </w:rPr>
      </w:pPr>
      <w:r>
        <w:rPr>
          <w:b/>
          <w:color w:val="FFFFFF"/>
          <w:w w:val="99"/>
          <w:sz w:val="16"/>
        </w:rPr>
        <w:t>8</w:t>
      </w:r>
    </w:p>
    <w:sectPr w:rsidR="008B0990">
      <w:type w:val="continuous"/>
      <w:pgSz w:w="12240" w:h="15840"/>
      <w:pgMar w:top="660" w:right="1280" w:bottom="280" w:left="920" w:header="720" w:footer="720" w:gutter="0"/>
      <w:pgBorders w:offsetFrom="page">
        <w:top w:val="single" w:sz="12" w:space="25" w:color="4F6228"/>
        <w:left w:val="single" w:sz="12" w:space="25" w:color="4F6228"/>
        <w:bottom w:val="single" w:sz="12" w:space="23" w:color="4F6228"/>
        <w:right w:val="single" w:sz="12" w:space="23" w:color="4F622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411F"/>
    <w:multiLevelType w:val="hybridMultilevel"/>
    <w:tmpl w:val="1916E0A0"/>
    <w:lvl w:ilvl="0" w:tplc="0900A772">
      <w:start w:val="1"/>
      <w:numFmt w:val="decimal"/>
      <w:lvlText w:val="%1."/>
      <w:lvlJc w:val="left"/>
      <w:pPr>
        <w:ind w:left="890" w:hanging="360"/>
        <w:jc w:val="left"/>
      </w:pPr>
      <w:rPr>
        <w:rFonts w:ascii="Calibri" w:eastAsia="Calibri" w:hAnsi="Calibri" w:cs="Calibri" w:hint="default"/>
        <w:b w:val="0"/>
        <w:bCs w:val="0"/>
        <w:i w:val="0"/>
        <w:iCs w:val="0"/>
        <w:spacing w:val="0"/>
        <w:w w:val="102"/>
        <w:sz w:val="21"/>
        <w:szCs w:val="21"/>
      </w:rPr>
    </w:lvl>
    <w:lvl w:ilvl="1" w:tplc="361667B2">
      <w:numFmt w:val="bullet"/>
      <w:lvlText w:val="•"/>
      <w:lvlJc w:val="left"/>
      <w:pPr>
        <w:ind w:left="1814" w:hanging="360"/>
      </w:pPr>
      <w:rPr>
        <w:rFonts w:hint="default"/>
      </w:rPr>
    </w:lvl>
    <w:lvl w:ilvl="2" w:tplc="83B6586E">
      <w:numFmt w:val="bullet"/>
      <w:lvlText w:val="•"/>
      <w:lvlJc w:val="left"/>
      <w:pPr>
        <w:ind w:left="2728" w:hanging="360"/>
      </w:pPr>
      <w:rPr>
        <w:rFonts w:hint="default"/>
      </w:rPr>
    </w:lvl>
    <w:lvl w:ilvl="3" w:tplc="F1A60F92">
      <w:numFmt w:val="bullet"/>
      <w:lvlText w:val="•"/>
      <w:lvlJc w:val="left"/>
      <w:pPr>
        <w:ind w:left="3642" w:hanging="360"/>
      </w:pPr>
      <w:rPr>
        <w:rFonts w:hint="default"/>
      </w:rPr>
    </w:lvl>
    <w:lvl w:ilvl="4" w:tplc="B13A86EC">
      <w:numFmt w:val="bullet"/>
      <w:lvlText w:val="•"/>
      <w:lvlJc w:val="left"/>
      <w:pPr>
        <w:ind w:left="4556" w:hanging="360"/>
      </w:pPr>
      <w:rPr>
        <w:rFonts w:hint="default"/>
      </w:rPr>
    </w:lvl>
    <w:lvl w:ilvl="5" w:tplc="82CA1802">
      <w:numFmt w:val="bullet"/>
      <w:lvlText w:val="•"/>
      <w:lvlJc w:val="left"/>
      <w:pPr>
        <w:ind w:left="5470" w:hanging="360"/>
      </w:pPr>
      <w:rPr>
        <w:rFonts w:hint="default"/>
      </w:rPr>
    </w:lvl>
    <w:lvl w:ilvl="6" w:tplc="5EFEB136">
      <w:numFmt w:val="bullet"/>
      <w:lvlText w:val="•"/>
      <w:lvlJc w:val="left"/>
      <w:pPr>
        <w:ind w:left="6384" w:hanging="360"/>
      </w:pPr>
      <w:rPr>
        <w:rFonts w:hint="default"/>
      </w:rPr>
    </w:lvl>
    <w:lvl w:ilvl="7" w:tplc="F5648FBE">
      <w:numFmt w:val="bullet"/>
      <w:lvlText w:val="•"/>
      <w:lvlJc w:val="left"/>
      <w:pPr>
        <w:ind w:left="7298" w:hanging="360"/>
      </w:pPr>
      <w:rPr>
        <w:rFonts w:hint="default"/>
      </w:rPr>
    </w:lvl>
    <w:lvl w:ilvl="8" w:tplc="F9281690">
      <w:numFmt w:val="bullet"/>
      <w:lvlText w:val="•"/>
      <w:lvlJc w:val="left"/>
      <w:pPr>
        <w:ind w:left="8212" w:hanging="360"/>
      </w:pPr>
      <w:rPr>
        <w:rFonts w:hint="default"/>
      </w:rPr>
    </w:lvl>
  </w:abstractNum>
  <w:abstractNum w:abstractNumId="1" w15:restartNumberingAfterBreak="0">
    <w:nsid w:val="7A3E788F"/>
    <w:multiLevelType w:val="hybridMultilevel"/>
    <w:tmpl w:val="CFE28B5E"/>
    <w:lvl w:ilvl="0" w:tplc="2D5A3996">
      <w:numFmt w:val="bullet"/>
      <w:lvlText w:val=""/>
      <w:lvlJc w:val="left"/>
      <w:pPr>
        <w:ind w:left="890" w:hanging="360"/>
      </w:pPr>
      <w:rPr>
        <w:rFonts w:ascii="Symbol" w:eastAsia="Symbol" w:hAnsi="Symbol" w:cs="Symbol" w:hint="default"/>
        <w:b w:val="0"/>
        <w:bCs w:val="0"/>
        <w:i w:val="0"/>
        <w:iCs w:val="0"/>
        <w:w w:val="102"/>
        <w:sz w:val="21"/>
        <w:szCs w:val="21"/>
      </w:rPr>
    </w:lvl>
    <w:lvl w:ilvl="1" w:tplc="8318BD52">
      <w:numFmt w:val="bullet"/>
      <w:lvlText w:val="•"/>
      <w:lvlJc w:val="left"/>
      <w:pPr>
        <w:ind w:left="1814" w:hanging="360"/>
      </w:pPr>
      <w:rPr>
        <w:rFonts w:hint="default"/>
      </w:rPr>
    </w:lvl>
    <w:lvl w:ilvl="2" w:tplc="81F66098">
      <w:numFmt w:val="bullet"/>
      <w:lvlText w:val="•"/>
      <w:lvlJc w:val="left"/>
      <w:pPr>
        <w:ind w:left="2728" w:hanging="360"/>
      </w:pPr>
      <w:rPr>
        <w:rFonts w:hint="default"/>
      </w:rPr>
    </w:lvl>
    <w:lvl w:ilvl="3" w:tplc="0EA41AA4">
      <w:numFmt w:val="bullet"/>
      <w:lvlText w:val="•"/>
      <w:lvlJc w:val="left"/>
      <w:pPr>
        <w:ind w:left="3642" w:hanging="360"/>
      </w:pPr>
      <w:rPr>
        <w:rFonts w:hint="default"/>
      </w:rPr>
    </w:lvl>
    <w:lvl w:ilvl="4" w:tplc="5E6E3788">
      <w:numFmt w:val="bullet"/>
      <w:lvlText w:val="•"/>
      <w:lvlJc w:val="left"/>
      <w:pPr>
        <w:ind w:left="4556" w:hanging="360"/>
      </w:pPr>
      <w:rPr>
        <w:rFonts w:hint="default"/>
      </w:rPr>
    </w:lvl>
    <w:lvl w:ilvl="5" w:tplc="AE5A6184">
      <w:numFmt w:val="bullet"/>
      <w:lvlText w:val="•"/>
      <w:lvlJc w:val="left"/>
      <w:pPr>
        <w:ind w:left="5470" w:hanging="360"/>
      </w:pPr>
      <w:rPr>
        <w:rFonts w:hint="default"/>
      </w:rPr>
    </w:lvl>
    <w:lvl w:ilvl="6" w:tplc="A0B015B2">
      <w:numFmt w:val="bullet"/>
      <w:lvlText w:val="•"/>
      <w:lvlJc w:val="left"/>
      <w:pPr>
        <w:ind w:left="6384" w:hanging="360"/>
      </w:pPr>
      <w:rPr>
        <w:rFonts w:hint="default"/>
      </w:rPr>
    </w:lvl>
    <w:lvl w:ilvl="7" w:tplc="B2C8363C">
      <w:numFmt w:val="bullet"/>
      <w:lvlText w:val="•"/>
      <w:lvlJc w:val="left"/>
      <w:pPr>
        <w:ind w:left="7298" w:hanging="360"/>
      </w:pPr>
      <w:rPr>
        <w:rFonts w:hint="default"/>
      </w:rPr>
    </w:lvl>
    <w:lvl w:ilvl="8" w:tplc="12BE4258">
      <w:numFmt w:val="bullet"/>
      <w:lvlText w:val="•"/>
      <w:lvlJc w:val="left"/>
      <w:pPr>
        <w:ind w:left="8212" w:hanging="360"/>
      </w:pPr>
      <w:rPr>
        <w:rFonts w:hint="default"/>
      </w:rPr>
    </w:lvl>
  </w:abstractNum>
  <w:num w:numId="1" w16cid:durableId="1617366709">
    <w:abstractNumId w:val="0"/>
  </w:num>
  <w:num w:numId="2" w16cid:durableId="164176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90"/>
    <w:rsid w:val="000272C1"/>
    <w:rsid w:val="0017656B"/>
    <w:rsid w:val="001801B6"/>
    <w:rsid w:val="0019213E"/>
    <w:rsid w:val="001A6E7B"/>
    <w:rsid w:val="0026178E"/>
    <w:rsid w:val="002813BC"/>
    <w:rsid w:val="003B6065"/>
    <w:rsid w:val="004078AB"/>
    <w:rsid w:val="004079BE"/>
    <w:rsid w:val="00477ADB"/>
    <w:rsid w:val="004D3038"/>
    <w:rsid w:val="005821BB"/>
    <w:rsid w:val="006D2935"/>
    <w:rsid w:val="006E0B4B"/>
    <w:rsid w:val="007C0EE7"/>
    <w:rsid w:val="00800F09"/>
    <w:rsid w:val="00841211"/>
    <w:rsid w:val="00893872"/>
    <w:rsid w:val="008B0990"/>
    <w:rsid w:val="008F14FA"/>
    <w:rsid w:val="009322C1"/>
    <w:rsid w:val="00980D8C"/>
    <w:rsid w:val="00A54E2B"/>
    <w:rsid w:val="00B723B3"/>
    <w:rsid w:val="00BA45DE"/>
    <w:rsid w:val="00CD2E89"/>
    <w:rsid w:val="00CE674C"/>
    <w:rsid w:val="00D61FF3"/>
    <w:rsid w:val="00F3700E"/>
    <w:rsid w:val="00FA4167"/>
    <w:rsid w:val="00FD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B03D"/>
  <w15:docId w15:val="{1ED90B28-854E-4D0C-95D6-7E11185B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79"/>
      <w:ind w:left="3567" w:right="214" w:hanging="1684"/>
    </w:pPr>
    <w:rPr>
      <w:b/>
      <w:bCs/>
      <w:sz w:val="29"/>
      <w:szCs w:val="29"/>
    </w:rPr>
  </w:style>
  <w:style w:type="paragraph" w:styleId="ListParagraph">
    <w:name w:val="List Paragraph"/>
    <w:basedOn w:val="Normal"/>
    <w:uiPriority w:val="1"/>
    <w:qFormat/>
    <w:pPr>
      <w:ind w:left="89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22C1"/>
    <w:rPr>
      <w:color w:val="0000FF" w:themeColor="hyperlink"/>
      <w:u w:val="single"/>
    </w:rPr>
  </w:style>
  <w:style w:type="character" w:styleId="UnresolvedMention">
    <w:name w:val="Unresolved Mention"/>
    <w:basedOn w:val="DefaultParagraphFont"/>
    <w:uiPriority w:val="99"/>
    <w:semiHidden/>
    <w:unhideWhenUsed/>
    <w:rsid w:val="009322C1"/>
    <w:rPr>
      <w:color w:val="605E5C"/>
      <w:shd w:val="clear" w:color="auto" w:fill="E1DFDD"/>
    </w:rPr>
  </w:style>
  <w:style w:type="character" w:styleId="FollowedHyperlink">
    <w:name w:val="FollowedHyperlink"/>
    <w:basedOn w:val="DefaultParagraphFont"/>
    <w:uiPriority w:val="99"/>
    <w:semiHidden/>
    <w:unhideWhenUsed/>
    <w:rsid w:val="001765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gnetwork.org/content_page_assets/content_page_205/Idaho_Program_Measures_524b_2021_Draft.docx" TargetMode="External"/><Relationship Id="rId5" Type="http://schemas.openxmlformats.org/officeDocument/2006/relationships/hyperlink" Target="https://signetwork.org/sites/default/files/2024-02/Idaho_Program_Measures_524b_2021_Draft%281%2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3153</Characters>
  <Application>Microsoft Office Word</Application>
  <DocSecurity>0</DocSecurity>
  <Lines>71</Lines>
  <Paragraphs>23</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Lind</dc:creator>
  <cp:lastModifiedBy>John Lind</cp:lastModifiedBy>
  <cp:revision>3</cp:revision>
  <dcterms:created xsi:type="dcterms:W3CDTF">2025-12-01T18:57:00Z</dcterms:created>
  <dcterms:modified xsi:type="dcterms:W3CDTF">2025-12-01T18:57:00Z</dcterms:modified>
</cp:coreProperties>
</file>