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2EDC" w14:textId="77777777" w:rsidR="00E826C9" w:rsidRPr="00AA1353" w:rsidRDefault="00E826C9" w:rsidP="00E826C9">
      <w:pPr>
        <w:pStyle w:val="Heading1"/>
        <w:spacing w:before="0"/>
        <w:jc w:val="center"/>
        <w:rPr>
          <w:color w:val="76923C" w:themeColor="accent3" w:themeShade="BF"/>
        </w:rPr>
      </w:pPr>
      <w:proofErr w:type="spellStart"/>
      <w:r w:rsidRPr="00AA1353">
        <w:rPr>
          <w:color w:val="76923C" w:themeColor="accent3" w:themeShade="BF"/>
        </w:rPr>
        <w:t>SIGnetwork</w:t>
      </w:r>
      <w:proofErr w:type="spellEnd"/>
    </w:p>
    <w:p w14:paraId="24DA482F" w14:textId="02078C3A" w:rsidR="00BF265E" w:rsidRPr="00AA1353" w:rsidRDefault="00375F86" w:rsidP="00E826C9">
      <w:pPr>
        <w:pStyle w:val="Heading1"/>
        <w:spacing w:before="0"/>
        <w:jc w:val="center"/>
        <w:rPr>
          <w:color w:val="76923C" w:themeColor="accent3" w:themeShade="BF"/>
        </w:rPr>
      </w:pPr>
      <w:r w:rsidRPr="00AA1353">
        <w:rPr>
          <w:color w:val="76923C" w:themeColor="accent3" w:themeShade="BF"/>
        </w:rPr>
        <w:t>OSEP Conference Scavenger Hunt</w:t>
      </w:r>
    </w:p>
    <w:p w14:paraId="650FFE27" w14:textId="77777777" w:rsidR="00BF265E" w:rsidRDefault="00375F86" w:rsidP="00E826C9">
      <w:pPr>
        <w:jc w:val="center"/>
      </w:pPr>
      <w:r>
        <w:t>Pick a theme and complete all of the items. Or complete as many as you can during the conference! Turn in your completed card for a chance to win a prize!</w:t>
      </w:r>
    </w:p>
    <w:p w14:paraId="3195F828" w14:textId="3CE9578A" w:rsidR="00BF265E" w:rsidRPr="00AA1353" w:rsidRDefault="00375F86" w:rsidP="00E826C9">
      <w:pPr>
        <w:pStyle w:val="Heading2"/>
        <w:jc w:val="center"/>
        <w:rPr>
          <w:color w:val="76923C" w:themeColor="accent3" w:themeShade="BF"/>
        </w:rPr>
      </w:pPr>
      <w:r w:rsidRPr="00AA1353">
        <w:rPr>
          <w:color w:val="76923C" w:themeColor="accent3" w:themeShade="BF"/>
        </w:rPr>
        <w:t>Optimizing Dissemination</w:t>
      </w:r>
    </w:p>
    <w:p w14:paraId="615DF623" w14:textId="77777777" w:rsidR="000B4B0A" w:rsidRDefault="00375F86" w:rsidP="00E826C9">
      <w:pPr>
        <w:pStyle w:val="ListBullet"/>
        <w:numPr>
          <w:ilvl w:val="0"/>
          <w:numId w:val="0"/>
        </w:numPr>
      </w:pPr>
      <w:r w:rsidRPr="000B4B0A">
        <w:t xml:space="preserve">Find a session that </w:t>
      </w:r>
      <w:r w:rsidR="00400628">
        <w:t xml:space="preserve">describes how they </w:t>
      </w:r>
      <w:r w:rsidR="000B4B0A" w:rsidRPr="000B4B0A">
        <w:t xml:space="preserve">clearly targeted </w:t>
      </w:r>
      <w:r w:rsidR="00400628">
        <w:t>their</w:t>
      </w:r>
      <w:r w:rsidR="000B4B0A" w:rsidRPr="000B4B0A">
        <w:t xml:space="preserve"> messaging to a specific audience (e.g., educators, families, policymakers). How was it tailored?</w:t>
      </w:r>
      <w:r w:rsidR="00F8117A">
        <w:t xml:space="preserve"> W</w:t>
      </w:r>
      <w:r w:rsidR="00F8117A" w:rsidRPr="000B4B0A">
        <w:t>hich format (e.g., video, handout, webinar) was most effective for sharing their content.</w:t>
      </w:r>
    </w:p>
    <w:p w14:paraId="1C25B98F" w14:textId="77777777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E72E57" w14:textId="068095EA" w:rsidR="00E826C9" w:rsidRPr="000B4B0A" w:rsidRDefault="00E826C9" w:rsidP="00E826C9">
      <w:pPr>
        <w:pStyle w:val="ListBullet"/>
        <w:numPr>
          <w:ilvl w:val="0"/>
          <w:numId w:val="0"/>
        </w:numPr>
      </w:pPr>
    </w:p>
    <w:p w14:paraId="6CB89439" w14:textId="77777777" w:rsidR="00BF265E" w:rsidRDefault="00375F86" w:rsidP="00E826C9">
      <w:pPr>
        <w:pStyle w:val="ListBullet"/>
        <w:numPr>
          <w:ilvl w:val="0"/>
          <w:numId w:val="0"/>
        </w:numPr>
      </w:pPr>
      <w:r>
        <w:t>Talk to a presenter about</w:t>
      </w:r>
      <w:r w:rsidR="008259C0">
        <w:t>/or note from their presentation</w:t>
      </w:r>
      <w:r>
        <w:t xml:space="preserve"> how they’ve shared their work beyond their state. What method did they use? Do they have any tips?</w:t>
      </w:r>
    </w:p>
    <w:p w14:paraId="563FB91B" w14:textId="6C33D391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8DF6BD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001B440D" w14:textId="77777777" w:rsidR="00BF265E" w:rsidRDefault="00375F86" w:rsidP="00E826C9">
      <w:pPr>
        <w:pStyle w:val="ListBullet"/>
        <w:numPr>
          <w:ilvl w:val="0"/>
          <w:numId w:val="0"/>
        </w:numPr>
      </w:pPr>
      <w:r>
        <w:t>Collect (or take a photo of) a handout or QR code that shows a great example of dissemination.</w:t>
      </w:r>
    </w:p>
    <w:p w14:paraId="0C8EFB28" w14:textId="77777777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0E4538" w14:textId="1000797F" w:rsidR="00BF265E" w:rsidRPr="00AA1353" w:rsidRDefault="00375F86" w:rsidP="00E826C9">
      <w:pPr>
        <w:pStyle w:val="Heading2"/>
        <w:jc w:val="center"/>
        <w:rPr>
          <w:color w:val="76923C" w:themeColor="accent3" w:themeShade="BF"/>
        </w:rPr>
      </w:pPr>
      <w:r w:rsidRPr="00AA1353">
        <w:rPr>
          <w:color w:val="76923C" w:themeColor="accent3" w:themeShade="BF"/>
        </w:rPr>
        <w:t>Developing Partnerships</w:t>
      </w:r>
    </w:p>
    <w:p w14:paraId="68F8A0F9" w14:textId="7F811567" w:rsidR="00E826C9" w:rsidRDefault="00375F86" w:rsidP="00E826C9">
      <w:pPr>
        <w:pStyle w:val="ListBullet"/>
        <w:numPr>
          <w:ilvl w:val="0"/>
          <w:numId w:val="0"/>
        </w:numPr>
      </w:pPr>
      <w:r>
        <w:t>What is the most creative partnership you’ve learned about at this conference? Note one specific strategy</w:t>
      </w:r>
      <w:r w:rsidR="00853635">
        <w:t xml:space="preserve"> for building a strong partnership.</w:t>
      </w:r>
    </w:p>
    <w:p w14:paraId="68186FEA" w14:textId="77777777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ADD6DB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135F8A67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59BA0FEF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20BA42EB" w14:textId="534D5B72" w:rsidR="00BF265E" w:rsidRDefault="00375F86" w:rsidP="00E826C9">
      <w:pPr>
        <w:pStyle w:val="ListBullet"/>
        <w:numPr>
          <w:ilvl w:val="0"/>
          <w:numId w:val="0"/>
        </w:numPr>
      </w:pPr>
      <w:r>
        <w:lastRenderedPageBreak/>
        <w:t>Ask someone how they engaged or brought youth, families, or educators into the planning of their project.</w:t>
      </w:r>
    </w:p>
    <w:p w14:paraId="01E745C5" w14:textId="77777777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58B367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24A604FE" w14:textId="77777777" w:rsidR="00BF265E" w:rsidRDefault="00375F86" w:rsidP="00E826C9">
      <w:pPr>
        <w:pStyle w:val="ListBullet"/>
        <w:numPr>
          <w:ilvl w:val="0"/>
          <w:numId w:val="0"/>
        </w:numPr>
      </w:pPr>
      <w:r>
        <w:t>Meet someone from a different state and learn what partners they work with on their grant.</w:t>
      </w:r>
      <w:r w:rsidR="009C68E7">
        <w:t xml:space="preserve"> Have they built a </w:t>
      </w:r>
      <w:r>
        <w:t>cross-system or cross-agency partnership</w:t>
      </w:r>
      <w:r w:rsidR="009C68E7">
        <w:t>?</w:t>
      </w:r>
    </w:p>
    <w:p w14:paraId="708E2F15" w14:textId="02E6CCD0" w:rsidR="00E826C9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1A5307" w14:textId="6AB28463" w:rsidR="00BF265E" w:rsidRPr="00AA1353" w:rsidRDefault="00375F86" w:rsidP="00E826C9">
      <w:pPr>
        <w:pStyle w:val="Heading2"/>
        <w:jc w:val="center"/>
        <w:rPr>
          <w:color w:val="76923C" w:themeColor="accent3" w:themeShade="BF"/>
        </w:rPr>
      </w:pPr>
      <w:r w:rsidRPr="00AA1353">
        <w:rPr>
          <w:color w:val="76923C" w:themeColor="accent3" w:themeShade="BF"/>
        </w:rPr>
        <w:t>Showing Impact</w:t>
      </w:r>
    </w:p>
    <w:p w14:paraId="5CEFE359" w14:textId="77777777" w:rsidR="00BF265E" w:rsidRDefault="00375F86" w:rsidP="00E826C9">
      <w:pPr>
        <w:pStyle w:val="ListBullet"/>
        <w:numPr>
          <w:ilvl w:val="0"/>
          <w:numId w:val="0"/>
        </w:numPr>
      </w:pPr>
      <w:r>
        <w:t>Note one creative way someone turned research or data into an appealing story, visual, or tool.</w:t>
      </w:r>
    </w:p>
    <w:p w14:paraId="6EE7D5AB" w14:textId="1762BD3C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76B30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79F1A2D2" w14:textId="77777777" w:rsidR="00BF265E" w:rsidRDefault="00375F86" w:rsidP="00E826C9">
      <w:pPr>
        <w:pStyle w:val="ListBullet"/>
        <w:numPr>
          <w:ilvl w:val="0"/>
          <w:numId w:val="0"/>
        </w:numPr>
      </w:pPr>
      <w:r>
        <w:t>Talk to someone about how they know their work is making a difference. What metrics or stories do they use?</w:t>
      </w:r>
    </w:p>
    <w:p w14:paraId="4E26C6AE" w14:textId="0E741BFF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AA4505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46005C28" w14:textId="77777777" w:rsidR="00BF265E" w:rsidRDefault="00375F86" w:rsidP="00E826C9">
      <w:pPr>
        <w:pStyle w:val="ListBullet"/>
        <w:numPr>
          <w:ilvl w:val="0"/>
          <w:numId w:val="0"/>
        </w:numPr>
        <w:ind w:left="360" w:hanging="360"/>
      </w:pPr>
      <w:r>
        <w:t>Write down a quote or idea from a session that illustrates clear impact.</w:t>
      </w:r>
    </w:p>
    <w:p w14:paraId="056BF2A7" w14:textId="6613536B" w:rsidR="00E826C9" w:rsidRPr="000B4B0A" w:rsidRDefault="00E826C9" w:rsidP="00E826C9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01717F" w14:textId="77777777" w:rsidR="00E826C9" w:rsidRDefault="00E826C9" w:rsidP="00E826C9">
      <w:pPr>
        <w:pStyle w:val="ListBullet"/>
        <w:numPr>
          <w:ilvl w:val="0"/>
          <w:numId w:val="0"/>
        </w:numPr>
      </w:pPr>
    </w:p>
    <w:p w14:paraId="16DC4CC4" w14:textId="77777777" w:rsidR="00BF265E" w:rsidRDefault="00375F86" w:rsidP="00E826C9">
      <w:pPr>
        <w:pStyle w:val="ListBullet"/>
        <w:numPr>
          <w:ilvl w:val="0"/>
          <w:numId w:val="0"/>
        </w:numPr>
        <w:ind w:left="360" w:hanging="360"/>
      </w:pPr>
      <w:r>
        <w:t>Spot a session that discussed impact with families. Note one takeaway.</w:t>
      </w:r>
    </w:p>
    <w:p w14:paraId="5E8A81F1" w14:textId="73C60DA1" w:rsidR="00E826C9" w:rsidRPr="000B4B0A" w:rsidRDefault="00E826C9" w:rsidP="003471BB">
      <w:pPr>
        <w:pStyle w:val="ListBullet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826C9" w:rsidRPr="000B4B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784C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5286180">
    <w:abstractNumId w:val="8"/>
  </w:num>
  <w:num w:numId="2" w16cid:durableId="577860590">
    <w:abstractNumId w:val="6"/>
  </w:num>
  <w:num w:numId="3" w16cid:durableId="1529440879">
    <w:abstractNumId w:val="5"/>
  </w:num>
  <w:num w:numId="4" w16cid:durableId="2091850947">
    <w:abstractNumId w:val="4"/>
  </w:num>
  <w:num w:numId="5" w16cid:durableId="102386036">
    <w:abstractNumId w:val="7"/>
  </w:num>
  <w:num w:numId="6" w16cid:durableId="722604812">
    <w:abstractNumId w:val="3"/>
  </w:num>
  <w:num w:numId="7" w16cid:durableId="1644188336">
    <w:abstractNumId w:val="2"/>
  </w:num>
  <w:num w:numId="8" w16cid:durableId="1556817917">
    <w:abstractNumId w:val="1"/>
  </w:num>
  <w:num w:numId="9" w16cid:durableId="1780180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B0A"/>
    <w:rsid w:val="000C32C3"/>
    <w:rsid w:val="0015074B"/>
    <w:rsid w:val="002112D2"/>
    <w:rsid w:val="0029639D"/>
    <w:rsid w:val="00326F90"/>
    <w:rsid w:val="003471BB"/>
    <w:rsid w:val="00375F86"/>
    <w:rsid w:val="00400628"/>
    <w:rsid w:val="004C6FF2"/>
    <w:rsid w:val="008259C0"/>
    <w:rsid w:val="00853635"/>
    <w:rsid w:val="0086137C"/>
    <w:rsid w:val="009C68E7"/>
    <w:rsid w:val="00AA1353"/>
    <w:rsid w:val="00AA1D8D"/>
    <w:rsid w:val="00AF3BDA"/>
    <w:rsid w:val="00B47730"/>
    <w:rsid w:val="00BA26A8"/>
    <w:rsid w:val="00BF265E"/>
    <w:rsid w:val="00CB0664"/>
    <w:rsid w:val="00CB72D1"/>
    <w:rsid w:val="00E826C9"/>
    <w:rsid w:val="00F8117A"/>
    <w:rsid w:val="00FC693F"/>
    <w:rsid w:val="00F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BB6D9A"/>
  <w14:defaultImageDpi w14:val="300"/>
  <w15:docId w15:val="{8E78B322-F049-4C74-B44A-935A0A47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John Lind</cp:lastModifiedBy>
  <cp:revision>1</cp:revision>
  <dcterms:created xsi:type="dcterms:W3CDTF">2025-07-10T17:53:00Z</dcterms:created>
  <dcterms:modified xsi:type="dcterms:W3CDTF">2025-07-11T19:59:00Z</dcterms:modified>
  <cp:category/>
</cp:coreProperties>
</file>