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0A72E" w14:textId="77777777" w:rsidR="006D5394" w:rsidRDefault="006D5394" w:rsidP="006D5394">
      <w:pPr>
        <w:ind w:left="1350" w:hanging="1350"/>
      </w:pPr>
      <w:r>
        <w:t>00:20:57</w:t>
      </w:r>
      <w:r>
        <w:tab/>
        <w:t>Meg Porcella, VT: purchases (not clothing)</w:t>
      </w:r>
    </w:p>
    <w:p w14:paraId="344A4B21" w14:textId="77777777" w:rsidR="006D5394" w:rsidRDefault="006D5394" w:rsidP="006D5394">
      <w:pPr>
        <w:ind w:left="1350" w:hanging="1350"/>
      </w:pPr>
      <w:r>
        <w:t>00:21:11</w:t>
      </w:r>
      <w:r>
        <w:tab/>
        <w:t>Anna Harms (she/her): Clothing, vitamins</w:t>
      </w:r>
    </w:p>
    <w:p w14:paraId="21310C67" w14:textId="77777777" w:rsidR="006D5394" w:rsidRDefault="006D5394" w:rsidP="006D5394">
      <w:pPr>
        <w:ind w:left="1350" w:hanging="1350"/>
      </w:pPr>
      <w:r>
        <w:t>00:21:11</w:t>
      </w:r>
      <w:r>
        <w:tab/>
        <w:t>Kailey Bunch-Woodson-Idaho SDE: Food and purchases</w:t>
      </w:r>
    </w:p>
    <w:p w14:paraId="71B595F8" w14:textId="77777777" w:rsidR="006D5394" w:rsidRDefault="006D5394" w:rsidP="006D5394">
      <w:pPr>
        <w:ind w:left="1350" w:hanging="1350"/>
      </w:pPr>
      <w:r>
        <w:t>00:21:11</w:t>
      </w:r>
      <w:r>
        <w:tab/>
        <w:t>Bridget Bilbro: Yes! Food, clothing and travel</w:t>
      </w:r>
    </w:p>
    <w:p w14:paraId="5E474108" w14:textId="77777777" w:rsidR="006D5394" w:rsidRDefault="006D5394" w:rsidP="006D5394">
      <w:pPr>
        <w:ind w:left="1350" w:hanging="1350"/>
      </w:pPr>
      <w:r>
        <w:t>00:21:12</w:t>
      </w:r>
      <w:r>
        <w:tab/>
        <w:t>Tom Delaney, Minnesota: iMDB, all the time!</w:t>
      </w:r>
    </w:p>
    <w:p w14:paraId="6E96A625" w14:textId="77777777" w:rsidR="006D5394" w:rsidRDefault="006D5394" w:rsidP="006D5394">
      <w:pPr>
        <w:ind w:left="1350" w:hanging="1350"/>
      </w:pPr>
      <w:r>
        <w:t>00:21:14</w:t>
      </w:r>
      <w:r>
        <w:tab/>
        <w:t>Janice Creneti: Food, restaurants</w:t>
      </w:r>
    </w:p>
    <w:p w14:paraId="2470DC45" w14:textId="77777777" w:rsidR="006D5394" w:rsidRDefault="006D5394" w:rsidP="006D5394">
      <w:pPr>
        <w:ind w:left="1350" w:hanging="1350"/>
      </w:pPr>
      <w:r>
        <w:t>00:21:16</w:t>
      </w:r>
      <w:r>
        <w:tab/>
        <w:t>Jodie Soracco: 1-4!!! I love online reviews. LOL</w:t>
      </w:r>
    </w:p>
    <w:p w14:paraId="18BEFC3D" w14:textId="77777777" w:rsidR="006D5394" w:rsidRDefault="006D5394" w:rsidP="006D5394">
      <w:pPr>
        <w:ind w:left="1350" w:hanging="1350"/>
      </w:pPr>
      <w:r>
        <w:t>00:21:16</w:t>
      </w:r>
      <w:r>
        <w:tab/>
        <w:t>Anita.Vermeer (OSEP): Definitely! amazon reviews, etc</w:t>
      </w:r>
    </w:p>
    <w:p w14:paraId="71DF7A56" w14:textId="77777777" w:rsidR="006D5394" w:rsidRDefault="006D5394" w:rsidP="006D5394">
      <w:pPr>
        <w:ind w:left="1350" w:hanging="1350"/>
      </w:pPr>
      <w:r>
        <w:t>00:21:18</w:t>
      </w:r>
      <w:r>
        <w:tab/>
        <w:t>Ron Rogers: All</w:t>
      </w:r>
    </w:p>
    <w:p w14:paraId="25652EB4" w14:textId="77777777" w:rsidR="006D5394" w:rsidRDefault="006D5394" w:rsidP="006D5394">
      <w:pPr>
        <w:ind w:left="1350" w:hanging="1350"/>
      </w:pPr>
      <w:r>
        <w:t>00:21:21</w:t>
      </w:r>
      <w:r>
        <w:tab/>
        <w:t>Cheyne LeVesseur: ALL</w:t>
      </w:r>
    </w:p>
    <w:p w14:paraId="35BD73CD" w14:textId="77777777" w:rsidR="006D5394" w:rsidRDefault="006D5394" w:rsidP="006D5394">
      <w:pPr>
        <w:ind w:left="1350" w:hanging="1350"/>
      </w:pPr>
      <w:r>
        <w:t>00:21:22</w:t>
      </w:r>
      <w:r>
        <w:tab/>
        <w:t>Viciedo Young, Annette: Yes, accommodations. Then accidentally found out I was way overpaying! Never again!</w:t>
      </w:r>
    </w:p>
    <w:p w14:paraId="40105318" w14:textId="77777777" w:rsidR="006D5394" w:rsidRDefault="006D5394" w:rsidP="006D5394">
      <w:pPr>
        <w:ind w:left="1350" w:hanging="1350"/>
      </w:pPr>
      <w:r>
        <w:t>00:21:26</w:t>
      </w:r>
      <w:r>
        <w:tab/>
        <w:t>Karen Robbie: Travel plans and clothing</w:t>
      </w:r>
    </w:p>
    <w:p w14:paraId="4D508E78" w14:textId="77777777" w:rsidR="006D5394" w:rsidRDefault="006D5394" w:rsidP="006D5394">
      <w:pPr>
        <w:ind w:left="1350" w:hanging="1350"/>
      </w:pPr>
      <w:r>
        <w:t>00:23:00</w:t>
      </w:r>
      <w:r>
        <w:tab/>
        <w:t>Anita.Vermeer (OSEP): Using a teacher quote in a presentation to engage a room of people</w:t>
      </w:r>
    </w:p>
    <w:p w14:paraId="267667C3" w14:textId="77777777" w:rsidR="006D5394" w:rsidRDefault="006D5394" w:rsidP="006D5394">
      <w:pPr>
        <w:ind w:left="1350" w:hanging="1350"/>
      </w:pPr>
      <w:r>
        <w:t>00:24:53</w:t>
      </w:r>
      <w:r>
        <w:tab/>
        <w:t>Viciedo Young, Annette: Love this powerful message!!</w:t>
      </w:r>
    </w:p>
    <w:p w14:paraId="27777956" w14:textId="77777777" w:rsidR="006D5394" w:rsidRDefault="006D5394" w:rsidP="006D5394">
      <w:pPr>
        <w:ind w:left="1350" w:hanging="1350"/>
      </w:pPr>
      <w:r>
        <w:t>00:25:41</w:t>
      </w:r>
      <w:r>
        <w:tab/>
        <w:t>Cheyne LeVesseur: Chat GTP: Here are some alternative words that you can use to replace the term "stakeholder":</w:t>
      </w:r>
    </w:p>
    <w:p w14:paraId="2D769563" w14:textId="77777777" w:rsidR="006D5394" w:rsidRDefault="006D5394" w:rsidP="006D5394">
      <w:pPr>
        <w:ind w:left="1350" w:hanging="1350"/>
      </w:pPr>
      <w:r>
        <w:t xml:space="preserve"> 1 Partner</w:t>
      </w:r>
    </w:p>
    <w:p w14:paraId="394DB2D5" w14:textId="77777777" w:rsidR="006D5394" w:rsidRDefault="006D5394" w:rsidP="006D5394">
      <w:pPr>
        <w:ind w:left="1350" w:hanging="1350"/>
      </w:pPr>
      <w:r>
        <w:t xml:space="preserve"> 2 Beneficiary</w:t>
      </w:r>
    </w:p>
    <w:p w14:paraId="74D2743C" w14:textId="77777777" w:rsidR="006D5394" w:rsidRDefault="006D5394" w:rsidP="006D5394">
      <w:pPr>
        <w:ind w:left="1350" w:hanging="1350"/>
      </w:pPr>
      <w:r>
        <w:t xml:space="preserve"> 3 Investor</w:t>
      </w:r>
    </w:p>
    <w:p w14:paraId="48C2205A" w14:textId="77777777" w:rsidR="006D5394" w:rsidRDefault="006D5394" w:rsidP="006D5394">
      <w:pPr>
        <w:ind w:left="1350" w:hanging="1350"/>
      </w:pPr>
      <w:r>
        <w:t xml:space="preserve"> 4 Shareholder</w:t>
      </w:r>
    </w:p>
    <w:p w14:paraId="5A5FEE97" w14:textId="77777777" w:rsidR="006D5394" w:rsidRDefault="006D5394" w:rsidP="006D5394">
      <w:pPr>
        <w:ind w:left="1350" w:hanging="1350"/>
      </w:pPr>
      <w:r>
        <w:t xml:space="preserve"> 5 Interested party</w:t>
      </w:r>
    </w:p>
    <w:p w14:paraId="2D510527" w14:textId="77777777" w:rsidR="006D5394" w:rsidRDefault="006D5394" w:rsidP="006D5394">
      <w:pPr>
        <w:ind w:left="1350" w:hanging="1350"/>
      </w:pPr>
      <w:r>
        <w:t xml:space="preserve"> 6 Key player</w:t>
      </w:r>
    </w:p>
    <w:p w14:paraId="183F6B08" w14:textId="77777777" w:rsidR="006D5394" w:rsidRDefault="006D5394" w:rsidP="006D5394">
      <w:pPr>
        <w:ind w:left="1350" w:hanging="1350"/>
      </w:pPr>
      <w:r>
        <w:t xml:space="preserve"> 7 Benefactor</w:t>
      </w:r>
    </w:p>
    <w:p w14:paraId="53F9DEC8" w14:textId="77777777" w:rsidR="006D5394" w:rsidRDefault="006D5394" w:rsidP="006D5394">
      <w:pPr>
        <w:ind w:left="1350" w:hanging="1350"/>
      </w:pPr>
      <w:r>
        <w:t xml:space="preserve"> 8 Constituent</w:t>
      </w:r>
    </w:p>
    <w:p w14:paraId="33E4866F" w14:textId="77777777" w:rsidR="006D5394" w:rsidRDefault="006D5394" w:rsidP="006D5394">
      <w:pPr>
        <w:ind w:left="1350" w:hanging="1350"/>
      </w:pPr>
      <w:r>
        <w:t xml:space="preserve"> 9 Party of interest</w:t>
      </w:r>
    </w:p>
    <w:p w14:paraId="610619C1" w14:textId="77777777" w:rsidR="006D5394" w:rsidRDefault="006D5394" w:rsidP="006D5394">
      <w:pPr>
        <w:ind w:left="1350" w:hanging="1350"/>
      </w:pPr>
      <w:r>
        <w:t xml:space="preserve"> 10 Client</w:t>
      </w:r>
    </w:p>
    <w:p w14:paraId="4216DB41" w14:textId="77777777" w:rsidR="006D5394" w:rsidRDefault="006D5394" w:rsidP="006D5394">
      <w:pPr>
        <w:ind w:left="1350" w:hanging="1350"/>
      </w:pPr>
      <w:r>
        <w:t xml:space="preserve"> 11 Customer</w:t>
      </w:r>
    </w:p>
    <w:p w14:paraId="01E613CD" w14:textId="77777777" w:rsidR="006D5394" w:rsidRDefault="006D5394" w:rsidP="006D5394">
      <w:pPr>
        <w:ind w:left="1350" w:hanging="1350"/>
      </w:pPr>
      <w:r>
        <w:t xml:space="preserve"> 12 End user</w:t>
      </w:r>
    </w:p>
    <w:p w14:paraId="72924203" w14:textId="77777777" w:rsidR="006D5394" w:rsidRDefault="006D5394" w:rsidP="006D5394">
      <w:pPr>
        <w:ind w:left="1350" w:hanging="1350"/>
      </w:pPr>
      <w:r>
        <w:t xml:space="preserve"> 13 Customer base</w:t>
      </w:r>
    </w:p>
    <w:p w14:paraId="6FFB632D" w14:textId="77777777" w:rsidR="006D5394" w:rsidRDefault="006D5394" w:rsidP="006D5394">
      <w:pPr>
        <w:ind w:left="1350" w:hanging="1350"/>
      </w:pPr>
      <w:r>
        <w:t xml:space="preserve"> 14 Target audience</w:t>
      </w:r>
    </w:p>
    <w:p w14:paraId="1A18B075" w14:textId="77777777" w:rsidR="006D5394" w:rsidRDefault="006D5394" w:rsidP="006D5394">
      <w:pPr>
        <w:ind w:left="1350" w:hanging="1350"/>
      </w:pPr>
      <w:r>
        <w:t xml:space="preserve"> 15 Key customer</w:t>
      </w:r>
    </w:p>
    <w:p w14:paraId="40363CC4" w14:textId="77777777" w:rsidR="006D5394" w:rsidRDefault="006D5394" w:rsidP="006D5394">
      <w:pPr>
        <w:ind w:left="1350" w:hanging="1350"/>
      </w:pPr>
      <w:r>
        <w:t>00:25:52</w:t>
      </w:r>
      <w:r>
        <w:tab/>
        <w:t xml:space="preserve">Meg Porcella, VT: Reacted to "Chat GTP: Here are s..." with </w:t>
      </w:r>
      <w:r>
        <w:rPr>
          <w:rFonts w:ascii="Apple Color Emoji" w:hAnsi="Apple Color Emoji" w:cs="Apple Color Emoji"/>
        </w:rPr>
        <w:t>👏</w:t>
      </w:r>
    </w:p>
    <w:p w14:paraId="7BC5F0E2" w14:textId="77777777" w:rsidR="006D5394" w:rsidRDefault="006D5394" w:rsidP="006D5394">
      <w:pPr>
        <w:ind w:left="1350" w:hanging="1350"/>
      </w:pPr>
      <w:r>
        <w:t>00:26:17</w:t>
      </w:r>
      <w:r>
        <w:tab/>
        <w:t>Bridget Bilbro: Love his work!</w:t>
      </w:r>
    </w:p>
    <w:p w14:paraId="73B70B74" w14:textId="77777777" w:rsidR="006D5394" w:rsidRDefault="006D5394" w:rsidP="006D5394">
      <w:pPr>
        <w:ind w:left="1350" w:hanging="1350"/>
      </w:pPr>
      <w:r>
        <w:t>00:27:55</w:t>
      </w:r>
      <w:r>
        <w:tab/>
        <w:t>Bridget Bilbro: You need it for buy in!</w:t>
      </w:r>
    </w:p>
    <w:p w14:paraId="503F5CFF" w14:textId="77777777" w:rsidR="006D5394" w:rsidRDefault="006D5394" w:rsidP="006D5394">
      <w:pPr>
        <w:ind w:left="1350" w:hanging="1350"/>
      </w:pPr>
      <w:r>
        <w:t>00:27:57</w:t>
      </w:r>
      <w:r>
        <w:tab/>
        <w:t>Kailey Bunch-Woodson-Idaho SDE: We have the Curse of Knowledge which blinds us in some ways</w:t>
      </w:r>
    </w:p>
    <w:p w14:paraId="29DF8638" w14:textId="77777777" w:rsidR="006D5394" w:rsidRDefault="006D5394" w:rsidP="006D5394">
      <w:pPr>
        <w:ind w:left="1350" w:hanging="1350"/>
      </w:pPr>
      <w:r>
        <w:t>00:28:03</w:t>
      </w:r>
      <w:r>
        <w:tab/>
        <w:t xml:space="preserve">Meg Porcella, VT: Reacted to "We have the Curse of..." with </w:t>
      </w:r>
      <w:r>
        <w:rPr>
          <w:rFonts w:ascii="Apple Color Emoji" w:hAnsi="Apple Color Emoji" w:cs="Apple Color Emoji"/>
        </w:rPr>
        <w:t>👍</w:t>
      </w:r>
    </w:p>
    <w:p w14:paraId="7F2CD52D" w14:textId="77777777" w:rsidR="006D5394" w:rsidRDefault="006D5394" w:rsidP="006D5394">
      <w:pPr>
        <w:ind w:left="1350" w:hanging="1350"/>
      </w:pPr>
      <w:r>
        <w:t>00:32:59</w:t>
      </w:r>
      <w:r>
        <w:tab/>
        <w:t>Ron Rogers: https://signetwork.org/200-250-pm-unexpected-forum-presentations/</w:t>
      </w:r>
    </w:p>
    <w:p w14:paraId="75FB2072" w14:textId="77777777" w:rsidR="006D5394" w:rsidRDefault="006D5394" w:rsidP="006D5394">
      <w:pPr>
        <w:ind w:left="1350" w:hanging="1350"/>
      </w:pPr>
      <w:r>
        <w:t>00:33:34</w:t>
      </w:r>
      <w:r>
        <w:tab/>
        <w:t>Ron Rogers: https://signetwork.org/wp-content/uploads/2023/02/Forum_Farmer_Resource.pdf</w:t>
      </w:r>
    </w:p>
    <w:p w14:paraId="3E18B46B" w14:textId="77777777" w:rsidR="006D5394" w:rsidRDefault="006D5394" w:rsidP="006D5394">
      <w:pPr>
        <w:ind w:left="1350" w:hanging="1350"/>
      </w:pPr>
      <w:r>
        <w:t>00:38:04</w:t>
      </w:r>
      <w:r>
        <w:tab/>
        <w:t>Jodie Soracco: Biases can come in or are more likely too!</w:t>
      </w:r>
    </w:p>
    <w:p w14:paraId="54CE4237" w14:textId="77777777" w:rsidR="006D5394" w:rsidRDefault="006D5394" w:rsidP="006D5394">
      <w:pPr>
        <w:ind w:left="1350" w:hanging="1350"/>
      </w:pPr>
      <w:r>
        <w:lastRenderedPageBreak/>
        <w:t>00:42:25</w:t>
      </w:r>
      <w:r>
        <w:tab/>
        <w:t>Ron Rogers: a</w:t>
      </w:r>
    </w:p>
    <w:p w14:paraId="07CF0D8D" w14:textId="77777777" w:rsidR="006D5394" w:rsidRDefault="006D5394" w:rsidP="006D5394">
      <w:pPr>
        <w:ind w:left="1350" w:hanging="1350"/>
      </w:pPr>
      <w:r>
        <w:t>00:42:33</w:t>
      </w:r>
      <w:r>
        <w:tab/>
        <w:t>Kailey Bunch-Woodson-Idaho SDE: A</w:t>
      </w:r>
    </w:p>
    <w:p w14:paraId="2D479E55" w14:textId="77777777" w:rsidR="006D5394" w:rsidRDefault="006D5394" w:rsidP="006D5394">
      <w:pPr>
        <w:ind w:left="1350" w:hanging="1350"/>
      </w:pPr>
      <w:r>
        <w:t>00:42:36</w:t>
      </w:r>
      <w:r>
        <w:tab/>
        <w:t>Viciedo Young, Annette: Team a</w:t>
      </w:r>
    </w:p>
    <w:p w14:paraId="2F9200FD" w14:textId="77777777" w:rsidR="006D5394" w:rsidRDefault="006D5394" w:rsidP="006D5394">
      <w:pPr>
        <w:ind w:left="1350" w:hanging="1350"/>
      </w:pPr>
      <w:r>
        <w:t>00:42:37</w:t>
      </w:r>
      <w:r>
        <w:tab/>
        <w:t>Janice Creneti: A</w:t>
      </w:r>
    </w:p>
    <w:p w14:paraId="0F3CC926" w14:textId="77777777" w:rsidR="006D5394" w:rsidRDefault="006D5394" w:rsidP="006D5394">
      <w:pPr>
        <w:ind w:left="1350" w:hanging="1350"/>
      </w:pPr>
      <w:r>
        <w:t>00:42:38</w:t>
      </w:r>
      <w:r>
        <w:tab/>
        <w:t>Bridget Bilbro: a</w:t>
      </w:r>
    </w:p>
    <w:p w14:paraId="29FD651D" w14:textId="77777777" w:rsidR="006D5394" w:rsidRDefault="006D5394" w:rsidP="006D5394">
      <w:pPr>
        <w:ind w:left="1350" w:hanging="1350"/>
      </w:pPr>
      <w:r>
        <w:t>00:42:39</w:t>
      </w:r>
      <w:r>
        <w:tab/>
        <w:t>Anna Harms (she/her): a</w:t>
      </w:r>
    </w:p>
    <w:p w14:paraId="791CC6C0" w14:textId="77777777" w:rsidR="006D5394" w:rsidRDefault="006D5394" w:rsidP="006D5394">
      <w:pPr>
        <w:ind w:left="1350" w:hanging="1350"/>
      </w:pPr>
      <w:r>
        <w:t>00:46:42</w:t>
      </w:r>
      <w:r>
        <w:tab/>
        <w:t>Viciedo Young, Annette: partner on behalf of her child</w:t>
      </w:r>
    </w:p>
    <w:p w14:paraId="60019CF3" w14:textId="77777777" w:rsidR="006D5394" w:rsidRDefault="006D5394" w:rsidP="006D5394">
      <w:pPr>
        <w:ind w:left="1350" w:hanging="1350"/>
      </w:pPr>
      <w:r>
        <w:t>00:47:13</w:t>
      </w:r>
      <w:r>
        <w:tab/>
        <w:t>Meg Porcella, VT: changed the power dynamic</w:t>
      </w:r>
    </w:p>
    <w:p w14:paraId="38EEF104" w14:textId="77777777" w:rsidR="006D5394" w:rsidRDefault="006D5394" w:rsidP="006D5394">
      <w:pPr>
        <w:ind w:left="1350" w:hanging="1350"/>
      </w:pPr>
      <w:r>
        <w:t>00:52:54</w:t>
      </w:r>
      <w:r>
        <w:tab/>
        <w:t>Jodie Soracco: Thank you for a great session. This is a great tool/resource for ensuring perspective! My son just informed me our dog got out. I have to head off to help him!! =)</w:t>
      </w:r>
    </w:p>
    <w:p w14:paraId="41A0FF05" w14:textId="77777777" w:rsidR="006D5394" w:rsidRDefault="006D5394" w:rsidP="006D5394">
      <w:pPr>
        <w:ind w:left="1350" w:hanging="1350"/>
      </w:pPr>
      <w:r>
        <w:t>00:56:30</w:t>
      </w:r>
      <w:r>
        <w:tab/>
        <w:t xml:space="preserve">Ron Rogers: Reacted to "Thank you for a grea..." with </w:t>
      </w:r>
      <w:r>
        <w:rPr>
          <w:rFonts w:ascii="Apple Color Emoji" w:hAnsi="Apple Color Emoji" w:cs="Apple Color Emoji"/>
        </w:rPr>
        <w:t>👍🏼</w:t>
      </w:r>
    </w:p>
    <w:p w14:paraId="5864311E" w14:textId="77777777" w:rsidR="006D5394" w:rsidRDefault="006D5394" w:rsidP="006D5394">
      <w:pPr>
        <w:ind w:left="1350" w:hanging="1350"/>
      </w:pPr>
      <w:r>
        <w:t>01:02:04</w:t>
      </w:r>
      <w:r>
        <w:tab/>
        <w:t>Viciedo Young, Annette: I really appreciate you discussing this tool. It is a game changer and will certainly encourage respect and value in bringing voices to the discussion.</w:t>
      </w:r>
    </w:p>
    <w:p w14:paraId="16BD1E9F" w14:textId="77777777" w:rsidR="006D5394" w:rsidRDefault="006D5394" w:rsidP="006D5394">
      <w:pPr>
        <w:ind w:left="1350" w:hanging="1350"/>
      </w:pPr>
      <w:r>
        <w:t>01:02:33</w:t>
      </w:r>
      <w:r>
        <w:tab/>
        <w:t>Anita.Vermeer (OSEP): We talked a lot about who were the audiences in the core messaging and perspectives help with that.</w:t>
      </w:r>
    </w:p>
    <w:p w14:paraId="704C819E" w14:textId="77777777" w:rsidR="006D5394" w:rsidRDefault="006D5394" w:rsidP="006D5394">
      <w:pPr>
        <w:ind w:left="1350" w:hanging="1350"/>
      </w:pPr>
      <w:r>
        <w:t>01:03:07</w:t>
      </w:r>
      <w:r>
        <w:tab/>
        <w:t>Anita.Vermeer (OSEP): https://signetwork.org/spdg-virtual-national-meeting/</w:t>
      </w:r>
    </w:p>
    <w:p w14:paraId="42156BA8" w14:textId="77777777" w:rsidR="006D5394" w:rsidRDefault="006D5394" w:rsidP="006D5394">
      <w:pPr>
        <w:ind w:left="1350" w:hanging="1350"/>
      </w:pPr>
      <w:r>
        <w:t>01:03:14</w:t>
      </w:r>
      <w:r>
        <w:tab/>
        <w:t>Bridget Bilbro: Thank you!</w:t>
      </w:r>
    </w:p>
    <w:p w14:paraId="4ACFDD2E" w14:textId="77777777" w:rsidR="006D5394" w:rsidRDefault="006D5394" w:rsidP="006D5394">
      <w:pPr>
        <w:ind w:left="1350" w:hanging="1350"/>
      </w:pPr>
      <w:r>
        <w:t>01:03:17</w:t>
      </w:r>
      <w:r>
        <w:tab/>
        <w:t>Meg Porcella, VT: Thank you!</w:t>
      </w:r>
    </w:p>
    <w:p w14:paraId="2364FCB0" w14:textId="77777777" w:rsidR="006D5394" w:rsidRDefault="006D5394" w:rsidP="006D5394">
      <w:pPr>
        <w:ind w:left="1350" w:hanging="1350"/>
      </w:pPr>
      <w:r>
        <w:t>01:03:20</w:t>
      </w:r>
      <w:r>
        <w:tab/>
        <w:t>Anna Harms (she/her): Thank you!</w:t>
      </w:r>
    </w:p>
    <w:p w14:paraId="743EB0A5" w14:textId="77777777" w:rsidR="006D5394" w:rsidRDefault="006D5394" w:rsidP="006D5394">
      <w:pPr>
        <w:ind w:left="1350" w:hanging="1350"/>
      </w:pPr>
      <w:r>
        <w:t>01:03:26</w:t>
      </w:r>
      <w:r>
        <w:tab/>
        <w:t>Anna Harms (she/her): Love the updated tool.</w:t>
      </w:r>
    </w:p>
    <w:p w14:paraId="240B9970" w14:textId="77777777" w:rsidR="006D5394" w:rsidRDefault="006D5394" w:rsidP="006D5394">
      <w:pPr>
        <w:ind w:left="1350" w:hanging="1350"/>
      </w:pPr>
      <w:r>
        <w:t>01:03:28</w:t>
      </w:r>
      <w:r>
        <w:tab/>
        <w:t>Janice Creneti: Thank you, Sophia!</w:t>
      </w:r>
    </w:p>
    <w:p w14:paraId="6C0A1BF3" w14:textId="77777777" w:rsidR="006D5394" w:rsidRDefault="006D5394" w:rsidP="006D5394">
      <w:pPr>
        <w:ind w:left="1350" w:hanging="1350"/>
      </w:pPr>
      <w:r>
        <w:t>01:03:29</w:t>
      </w:r>
      <w:r>
        <w:tab/>
        <w:t>Kailey Bunch-Woodson-Idaho SDE: Thank you! Great SUCCESsful presentation :)</w:t>
      </w:r>
    </w:p>
    <w:p w14:paraId="5ADF374E" w14:textId="77777777" w:rsidR="006D5394" w:rsidRDefault="006D5394" w:rsidP="006D5394">
      <w:pPr>
        <w:ind w:left="1350" w:hanging="1350"/>
      </w:pPr>
      <w:r>
        <w:t>01:03:29</w:t>
      </w:r>
      <w:r>
        <w:tab/>
        <w:t xml:space="preserve">Cheyne LeVesseur: Thank you, I appreciated the discussion </w:t>
      </w:r>
      <w:r>
        <w:rPr>
          <w:rFonts w:ascii="Apple Color Emoji" w:hAnsi="Apple Color Emoji" w:cs="Apple Color Emoji"/>
        </w:rPr>
        <w:t>🙂</w:t>
      </w:r>
    </w:p>
    <w:p w14:paraId="1C8B0A2D" w14:textId="40599942" w:rsidR="00C31A9E" w:rsidRDefault="006D5394" w:rsidP="006D5394">
      <w:pPr>
        <w:ind w:left="1350" w:hanging="1350"/>
      </w:pPr>
      <w:r>
        <w:t>01:03:36</w:t>
      </w:r>
      <w:r>
        <w:tab/>
        <w:t>Ron Rogers: thanks</w:t>
      </w:r>
    </w:p>
    <w:sectPr w:rsidR="00C31A9E" w:rsidSect="009547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394"/>
    <w:rsid w:val="006D5394"/>
    <w:rsid w:val="009547EF"/>
    <w:rsid w:val="00C3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307B97"/>
  <w15:chartTrackingRefBased/>
  <w15:docId w15:val="{04C44789-ADF0-6340-8918-674CB2AEB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2023-02-28T04:53:00Z</dcterms:created>
  <dcterms:modified xsi:type="dcterms:W3CDTF">2023-02-28T04:53:00Z</dcterms:modified>
</cp:coreProperties>
</file>