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7E66" w14:textId="605173DB" w:rsidR="00D66765" w:rsidRPr="00D66765" w:rsidRDefault="00D66765" w:rsidP="00D66765">
      <w:pPr>
        <w:tabs>
          <w:tab w:val="num" w:pos="720"/>
        </w:tabs>
        <w:ind w:left="360" w:hanging="360"/>
        <w:rPr>
          <w:b/>
          <w:bCs/>
        </w:rPr>
      </w:pPr>
      <w:r>
        <w:rPr>
          <w:b/>
          <w:bCs/>
        </w:rPr>
        <w:t>Fidelity Topics from SIGnetwork Surveys</w:t>
      </w:r>
    </w:p>
    <w:p w14:paraId="637FAE30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  <w:tab w:val="num" w:pos="720"/>
        </w:tabs>
      </w:pPr>
      <w:r w:rsidRPr="00D66765">
        <w:t xml:space="preserve">The concept of intrapersonal flexibility and how it relates to intervention fidelity made me think a bit. Those who master implementation of an intervention (have fidelity) may be able to find areas where flexibility can and </w:t>
      </w:r>
      <w:proofErr w:type="spellStart"/>
      <w:proofErr w:type="gramStart"/>
      <w:r w:rsidRPr="00D66765">
        <w:t>can not</w:t>
      </w:r>
      <w:proofErr w:type="spellEnd"/>
      <w:proofErr w:type="gramEnd"/>
      <w:r w:rsidRPr="00D66765">
        <w:t>.</w:t>
      </w:r>
    </w:p>
    <w:p w14:paraId="344A5A74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  <w:tab w:val="num" w:pos="720"/>
        </w:tabs>
      </w:pPr>
      <w:r w:rsidRPr="00D66765">
        <w:t>I struggle a little with the concept of fidelity, with how messy schools are.</w:t>
      </w:r>
    </w:p>
    <w:p w14:paraId="237CE703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  <w:tab w:val="num" w:pos="720"/>
        </w:tabs>
      </w:pPr>
      <w:r w:rsidRPr="00D66765">
        <w:t xml:space="preserve">Alignment between performance measure, SPDG activity, measuring instrument, data, and changes made based upon data. I like that kind of progression and to see how others are "holding it all </w:t>
      </w:r>
      <w:proofErr w:type="gramStart"/>
      <w:r w:rsidRPr="00D66765">
        <w:t>together.“</w:t>
      </w:r>
      <w:proofErr w:type="gramEnd"/>
      <w:r w:rsidRPr="00D66765">
        <w:t>] What fidelity questions/topics would you like us to delve into moving forward?</w:t>
      </w:r>
    </w:p>
    <w:p w14:paraId="09B733E3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  <w:tab w:val="num" w:pos="720"/>
        </w:tabs>
      </w:pPr>
      <w:r w:rsidRPr="00D66765">
        <w:t>How to measure fidelity at the student level when the focus is systems change.</w:t>
      </w:r>
    </w:p>
    <w:p w14:paraId="544E3E1E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  <w:tab w:val="num" w:pos="720"/>
        </w:tabs>
      </w:pPr>
      <w:r w:rsidRPr="00D66765">
        <w:t xml:space="preserve">-how to get building level buy-in for fidelity when there is fear of "teacher </w:t>
      </w:r>
      <w:proofErr w:type="gramStart"/>
      <w:r w:rsidRPr="00D66765">
        <w:t>evaluation</w:t>
      </w:r>
      <w:proofErr w:type="gramEnd"/>
      <w:r w:rsidRPr="00D66765">
        <w:t>"</w:t>
      </w:r>
    </w:p>
    <w:p w14:paraId="58B1D6A5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  <w:tab w:val="num" w:pos="720"/>
        </w:tabs>
      </w:pPr>
      <w:r w:rsidRPr="00D66765">
        <w:t>- finding the balance between high quality data instruments and the time it takes to do an observation</w:t>
      </w:r>
    </w:p>
    <w:p w14:paraId="3984584D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  <w:tab w:val="num" w:pos="720"/>
        </w:tabs>
      </w:pPr>
      <w:r w:rsidRPr="00D66765">
        <w:t>fidelity at the classroom level when data informed decision making is used to select the evidence-based intervention(s).</w:t>
      </w:r>
    </w:p>
    <w:p w14:paraId="505DBF59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</w:tabs>
      </w:pPr>
      <w:r w:rsidRPr="00D66765">
        <w:t>An example of a fidelity tool/set of tools demonstrating what aspect of fidelity they measure.</w:t>
      </w:r>
    </w:p>
    <w:p w14:paraId="37829366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</w:tabs>
      </w:pPr>
      <w:r w:rsidRPr="00D66765">
        <w:t>I think having us present some fidelity data to the group and discuss implications might be a helpful topic. Since a</w:t>
      </w:r>
    </w:p>
    <w:p w14:paraId="275D7045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</w:tabs>
      </w:pPr>
      <w:r w:rsidRPr="00D66765">
        <w:t xml:space="preserve">fidelity measure at the classroom level is newer, collecting the data, summarizing it and helping </w:t>
      </w:r>
      <w:proofErr w:type="gramStart"/>
      <w:r w:rsidRPr="00D66765">
        <w:t>people</w:t>
      </w:r>
      <w:proofErr w:type="gramEnd"/>
    </w:p>
    <w:p w14:paraId="46A8D418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</w:tabs>
      </w:pPr>
      <w:proofErr w:type="gramStart"/>
      <w:r w:rsidRPr="00D66765">
        <w:t>understand</w:t>
      </w:r>
      <w:proofErr w:type="gramEnd"/>
      <w:r w:rsidRPr="00D66765">
        <w:t xml:space="preserve"> how the data result in ongoing improvements could be highly beneficial. I would be happy to offer </w:t>
      </w:r>
      <w:proofErr w:type="gramStart"/>
      <w:r w:rsidRPr="00D66765">
        <w:t>up</w:t>
      </w:r>
      <w:proofErr w:type="gramEnd"/>
    </w:p>
    <w:p w14:paraId="55DD6C11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</w:tabs>
      </w:pPr>
      <w:r w:rsidRPr="00D66765">
        <w:t>our SPDG to be one of the first if this is of interest.</w:t>
      </w:r>
    </w:p>
    <w:p w14:paraId="2A87AFBA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</w:tabs>
      </w:pPr>
      <w:r w:rsidRPr="00D66765">
        <w:t>Is there a way to have one fidelity score when there are many sub-categories we are measuring?</w:t>
      </w:r>
    </w:p>
    <w:p w14:paraId="326D4D76" w14:textId="77777777" w:rsidR="00D66765" w:rsidRPr="00D66765" w:rsidRDefault="00D66765" w:rsidP="00D66765">
      <w:pPr>
        <w:numPr>
          <w:ilvl w:val="0"/>
          <w:numId w:val="1"/>
        </w:numPr>
        <w:tabs>
          <w:tab w:val="clear" w:pos="360"/>
        </w:tabs>
      </w:pPr>
      <w:r w:rsidRPr="00D66765">
        <w:t xml:space="preserve">I would like to see other </w:t>
      </w:r>
      <w:proofErr w:type="gramStart"/>
      <w:r w:rsidRPr="00D66765">
        <w:t>states</w:t>
      </w:r>
      <w:proofErr w:type="gramEnd"/>
      <w:r w:rsidRPr="00D66765">
        <w:t xml:space="preserve"> performance measures around fidelity.</w:t>
      </w:r>
    </w:p>
    <w:p w14:paraId="682BD818" w14:textId="77777777" w:rsidR="000D1BD7" w:rsidRPr="00D66765" w:rsidRDefault="000D1BD7" w:rsidP="00D66765"/>
    <w:sectPr w:rsidR="000D1BD7" w:rsidRPr="00D6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435A"/>
    <w:multiLevelType w:val="hybridMultilevel"/>
    <w:tmpl w:val="2A2E77AE"/>
    <w:lvl w:ilvl="0" w:tplc="BEE00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A7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4B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67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D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40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A8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C7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09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056D40"/>
    <w:multiLevelType w:val="hybridMultilevel"/>
    <w:tmpl w:val="F85EF57E"/>
    <w:lvl w:ilvl="0" w:tplc="64DA8F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E031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42AB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CCC31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7011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B0C7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52CB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20D0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CF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034042173">
    <w:abstractNumId w:val="1"/>
  </w:num>
  <w:num w:numId="2" w16cid:durableId="76422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65"/>
    <w:rsid w:val="000D1BD7"/>
    <w:rsid w:val="003C5F12"/>
    <w:rsid w:val="00AA5E3D"/>
    <w:rsid w:val="00D66765"/>
    <w:rsid w:val="00E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9F19"/>
  <w15:chartTrackingRefBased/>
  <w15:docId w15:val="{AF0CBE18-EBD5-4C7F-9757-FE9DCF14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Coffey</dc:creator>
  <cp:keywords/>
  <dc:description/>
  <cp:lastModifiedBy>Jennifer Coffey</cp:lastModifiedBy>
  <cp:revision>1</cp:revision>
  <dcterms:created xsi:type="dcterms:W3CDTF">2023-12-01T18:43:00Z</dcterms:created>
  <dcterms:modified xsi:type="dcterms:W3CDTF">2023-12-01T18:43:00Z</dcterms:modified>
</cp:coreProperties>
</file>